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Cs w:val="21"/>
        </w:rPr>
      </w:pPr>
      <w:bookmarkStart w:id="0" w:name="_GoBack"/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8 - 1历年建筑业主要指标</w:t>
      </w:r>
    </w:p>
    <w:p>
      <w:pPr>
        <w:tabs>
          <w:tab w:val="left" w:pos="1843"/>
          <w:tab w:val="center" w:pos="4876"/>
        </w:tabs>
        <w:ind w:firstLine="3044" w:firstLineChars="1492"/>
        <w:rPr>
          <w:rFonts w:ascii="宋体" w:hAnsi="宋体"/>
          <w:color w:val="auto"/>
        </w:rPr>
      </w:pPr>
    </w:p>
    <w:tbl>
      <w:tblPr>
        <w:tblStyle w:val="32"/>
        <w:tblW w:w="98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748"/>
        <w:gridCol w:w="1523"/>
        <w:gridCol w:w="1635"/>
        <w:gridCol w:w="1636"/>
        <w:gridCol w:w="1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年  份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建筑业总产值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（亿元）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竣工产值</w:t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（亿元）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房屋施工面积（万平方米）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房屋竣工面积</w:t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（万平方米）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房屋竣工价值（亿元）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2005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10.72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9.49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93.13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69.47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2006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12.83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12.10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100.00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75.00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2007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15.91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13.87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103.00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87.00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2008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18.62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18.56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110.00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84.00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2009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24.31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21.08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175.61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106.70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2010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31.80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29.64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285.40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163.03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2011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49.71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35.58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454.90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221.60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2012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63.96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53.46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492.40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242.40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35.21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2013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107.45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86.67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712.60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386.10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55.00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2014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152.25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143.39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885.53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522.78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86.06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2015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174.17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113.80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802.38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475.22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2016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185.32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214.31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796.46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536.32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92.57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2017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180.31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119.80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736.41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394.87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2018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77.19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84.83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471.76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306.56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49.01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2019</w:t>
            </w:r>
          </w:p>
        </w:tc>
        <w:tc>
          <w:tcPr>
            <w:tcW w:w="1748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69.01</w:t>
            </w:r>
          </w:p>
        </w:tc>
        <w:tc>
          <w:tcPr>
            <w:tcW w:w="152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57.55</w:t>
            </w:r>
          </w:p>
        </w:tc>
        <w:tc>
          <w:tcPr>
            <w:tcW w:w="1635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320.14</w:t>
            </w:r>
          </w:p>
        </w:tc>
        <w:tc>
          <w:tcPr>
            <w:tcW w:w="16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188.21</w:t>
            </w:r>
          </w:p>
        </w:tc>
        <w:tc>
          <w:tcPr>
            <w:tcW w:w="1736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2020</w:t>
            </w:r>
          </w:p>
        </w:tc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74.24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52.15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371.33</w:t>
            </w:r>
          </w:p>
        </w:tc>
        <w:tc>
          <w:tcPr>
            <w:tcW w:w="1636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117.6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16.87</w:t>
            </w:r>
          </w:p>
        </w:tc>
      </w:tr>
    </w:tbl>
    <w:p>
      <w:pPr>
        <w:tabs>
          <w:tab w:val="left" w:pos="1843"/>
          <w:tab w:val="center" w:pos="4876"/>
        </w:tabs>
        <w:spacing w:line="400" w:lineRule="exact"/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8 - 2历年建筑业主要指标指数</w:t>
      </w:r>
    </w:p>
    <w:p>
      <w:pPr>
        <w:tabs>
          <w:tab w:val="left" w:pos="1843"/>
          <w:tab w:val="center" w:pos="4876"/>
        </w:tabs>
        <w:jc w:val="center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</w:rPr>
        <w:t>（上年=100）</w:t>
      </w:r>
    </w:p>
    <w:tbl>
      <w:tblPr>
        <w:tblStyle w:val="32"/>
        <w:tblW w:w="987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62"/>
        <w:gridCol w:w="1663"/>
        <w:gridCol w:w="1662"/>
        <w:gridCol w:w="1663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年  份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建筑业总产值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竣工产值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房屋施工面积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房屋竣工面积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房屋竣工价值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2005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100.9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77.8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81.7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84.7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2006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119.7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127.5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107.4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108.0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96.9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2007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124.0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114.6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103.0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116.0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136.8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2008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117.0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133.8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106.8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96.6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114.7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2009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130.6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113.6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159.7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127.0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124.4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2010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130.8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140.6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162.5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152.8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168.3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2011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156.3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120.0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159.4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135.9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157.6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2012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128.7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150.3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108.2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109.4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138.3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2013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168.0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162.1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144.7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159.3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156.2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2014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141.7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165.4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124.3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135.4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156.5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2015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114.4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79.4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90.6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90.9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2016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106.4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188.3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99.3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112.9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151.9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2017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97.3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55.9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92.5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73.6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2018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42.8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70.8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64.1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77.6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2019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89.4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68.2</w:t>
            </w:r>
          </w:p>
        </w:tc>
        <w:tc>
          <w:tcPr>
            <w:tcW w:w="1662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67.9</w:t>
            </w:r>
          </w:p>
        </w:tc>
        <w:tc>
          <w:tcPr>
            <w:tcW w:w="1663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61.4</w:t>
            </w:r>
          </w:p>
        </w:tc>
        <w:tc>
          <w:tcPr>
            <w:tcW w:w="1559" w:type="dxa"/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53.2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2020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107.6</w:t>
            </w:r>
          </w:p>
        </w:tc>
        <w:tc>
          <w:tcPr>
            <w:tcW w:w="1663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90.6</w:t>
            </w:r>
          </w:p>
        </w:tc>
        <w:tc>
          <w:tcPr>
            <w:tcW w:w="166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116.0</w:t>
            </w:r>
          </w:p>
        </w:tc>
        <w:tc>
          <w:tcPr>
            <w:tcW w:w="1663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62.5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64.7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8 - 3各种分组的建筑业生产情况</w:t>
      </w:r>
    </w:p>
    <w:p>
      <w:pPr>
        <w:ind w:right="-242" w:rightChars="-11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                                     （2020年）     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 xml:space="preserve">   计量单位：万元</w:t>
      </w:r>
    </w:p>
    <w:tbl>
      <w:tblPr>
        <w:tblStyle w:val="32"/>
        <w:tblW w:w="98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94"/>
        <w:gridCol w:w="1471"/>
        <w:gridCol w:w="1317"/>
        <w:gridCol w:w="1394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286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指  标  名  称</w:t>
            </w:r>
          </w:p>
        </w:tc>
        <w:tc>
          <w:tcPr>
            <w:tcW w:w="2865" w:type="dxa"/>
            <w:gridSpan w:val="2"/>
            <w:tcBorders>
              <w:right w:val="nil"/>
            </w:tcBorders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企  业  个  数</w:t>
            </w:r>
          </w:p>
        </w:tc>
        <w:tc>
          <w:tcPr>
            <w:tcW w:w="4108" w:type="dxa"/>
            <w:gridSpan w:val="3"/>
            <w:tcBorders>
              <w:right w:val="nil"/>
            </w:tcBorders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合  同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28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94" w:type="dxa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60" w:lineRule="exact"/>
              <w:jc w:val="righ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建筑业</w:t>
            </w:r>
          </w:p>
          <w:p>
            <w:pPr>
              <w:spacing w:line="260" w:lineRule="exact"/>
              <w:jc w:val="righ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企业个数</w:t>
            </w:r>
          </w:p>
        </w:tc>
        <w:tc>
          <w:tcPr>
            <w:tcW w:w="1471" w:type="dxa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60" w:lineRule="exact"/>
              <w:jc w:val="righ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有工作量的建筑业企业个数</w:t>
            </w:r>
          </w:p>
        </w:tc>
        <w:tc>
          <w:tcPr>
            <w:tcW w:w="1317" w:type="dxa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60" w:lineRule="exact"/>
              <w:jc w:val="righ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签订的</w:t>
            </w:r>
          </w:p>
          <w:p>
            <w:pPr>
              <w:spacing w:line="260" w:lineRule="exact"/>
              <w:jc w:val="righ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合同额</w:t>
            </w:r>
          </w:p>
        </w:tc>
        <w:tc>
          <w:tcPr>
            <w:tcW w:w="1394" w:type="dxa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60" w:lineRule="exact"/>
              <w:jc w:val="righ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上年结转</w:t>
            </w:r>
          </w:p>
          <w:p>
            <w:pPr>
              <w:spacing w:line="260" w:lineRule="exact"/>
              <w:jc w:val="righ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合 同 额</w:t>
            </w:r>
          </w:p>
        </w:tc>
        <w:tc>
          <w:tcPr>
            <w:tcW w:w="1397" w:type="dxa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60" w:lineRule="exact"/>
              <w:jc w:val="righ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本年新签</w:t>
            </w:r>
          </w:p>
          <w:p>
            <w:pPr>
              <w:spacing w:line="260" w:lineRule="exact"/>
              <w:jc w:val="righ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合 同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1149024 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157627 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991397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672262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97051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575211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内资企业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672262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97051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575211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672262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97051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575211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672262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97051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575211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私营企业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476763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60576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416187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476763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60576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416187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房屋建筑业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1016593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139110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877483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113916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17008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96908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公路工程建筑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市政道路工程建筑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76990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10956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66034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24" w:firstLineChars="200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w w:val="80"/>
                <w:szCs w:val="21"/>
              </w:rPr>
              <w:t>水源及供水设施工程建筑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30933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4767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架线及设备工程建筑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5993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1285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建筑安装业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18516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1509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jc w:val="both"/>
              <w:rPr>
                <w:rFonts w:ascii="宋体" w:hAnsi="宋体" w:cs="宋体"/>
                <w:color w:val="auto"/>
                <w:w w:val="66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安装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18516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1509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中央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8487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8108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325799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49210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276589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814739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100309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714430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1149024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157627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991397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一级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589736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89514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二级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186418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12730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173689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372870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55383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317486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营业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1149024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157627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991397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国有控股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575167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94209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480958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集体控股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34818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691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私人控股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512163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60576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451587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26877 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2151 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24726 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8 - 3各种分组的建筑业生产情况（续1）</w:t>
      </w:r>
    </w:p>
    <w:p>
      <w:pPr>
        <w:ind w:right="124" w:rightChars="61"/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>年）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        </w:t>
      </w:r>
      <w:r>
        <w:rPr>
          <w:rFonts w:hint="eastAsia" w:ascii="宋体" w:hAnsi="宋体"/>
          <w:color w:val="auto"/>
        </w:rPr>
        <w:t>计量单位：万元</w:t>
      </w:r>
    </w:p>
    <w:tbl>
      <w:tblPr>
        <w:tblStyle w:val="32"/>
        <w:tblW w:w="98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1155"/>
        <w:gridCol w:w="1151"/>
        <w:gridCol w:w="1265"/>
        <w:gridCol w:w="1263"/>
        <w:gridCol w:w="1044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94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指  标  名  称</w:t>
            </w:r>
          </w:p>
        </w:tc>
        <w:tc>
          <w:tcPr>
            <w:tcW w:w="6889" w:type="dxa"/>
            <w:gridSpan w:val="6"/>
            <w:tcBorders>
              <w:right w:val="nil"/>
            </w:tcBorders>
            <w:shd w:val="clear" w:color="auto" w:fill="auto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建  筑  业  总  产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94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合 计</w:t>
            </w:r>
          </w:p>
        </w:tc>
        <w:tc>
          <w:tcPr>
            <w:tcW w:w="1151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auto"/>
                <w:w w:val="90"/>
                <w:szCs w:val="21"/>
              </w:rPr>
            </w:pPr>
          </w:p>
        </w:tc>
        <w:tc>
          <w:tcPr>
            <w:tcW w:w="3572" w:type="dxa"/>
            <w:gridSpan w:val="3"/>
            <w:tcBorders>
              <w:right w:val="nil"/>
            </w:tcBorders>
            <w:shd w:val="clear" w:color="auto" w:fill="auto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auto"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w w:val="90"/>
                <w:szCs w:val="21"/>
              </w:rPr>
              <w:t>按  构  成  分</w:t>
            </w:r>
          </w:p>
        </w:tc>
        <w:tc>
          <w:tcPr>
            <w:tcW w:w="101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竣  工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产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9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51" w:type="dxa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auto"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w w:val="90"/>
                <w:szCs w:val="21"/>
              </w:rPr>
              <w:t>装饰装修产值</w:t>
            </w:r>
          </w:p>
        </w:tc>
        <w:tc>
          <w:tcPr>
            <w:tcW w:w="1265" w:type="dxa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auto"/>
                <w:w w:val="8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w w:val="80"/>
                <w:szCs w:val="21"/>
              </w:rPr>
              <w:t>建筑工程产值</w:t>
            </w:r>
          </w:p>
        </w:tc>
        <w:tc>
          <w:tcPr>
            <w:tcW w:w="1263" w:type="dxa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auto"/>
                <w:w w:val="8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w w:val="80"/>
                <w:szCs w:val="21"/>
              </w:rPr>
              <w:t>安装工程产值</w:t>
            </w:r>
          </w:p>
        </w:tc>
        <w:tc>
          <w:tcPr>
            <w:tcW w:w="1044" w:type="dxa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auto"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w w:val="90"/>
                <w:szCs w:val="21"/>
              </w:rPr>
              <w:t>其他产值</w:t>
            </w:r>
          </w:p>
        </w:tc>
        <w:tc>
          <w:tcPr>
            <w:tcW w:w="1011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742424 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12625 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722512 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3398 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16513 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521493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408690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12625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394584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14106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259761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内资企业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408690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12625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394584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14106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259761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408690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12625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394584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14106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259761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408690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12625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394584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14106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259761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私营企业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333734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327928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3398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261733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333734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327928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3398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261733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cs="宋体" w:asciiTheme="minorEastAsia" w:hAnsiTheme="minorEastAsia" w:eastAsia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房屋建筑业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670746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12625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653443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16513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505765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64879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62270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2609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公路工程建筑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市政道路工程建筑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34945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34945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396" w:firstLineChars="300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27325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27325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08" w:firstLineChars="200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架线及设备工程建筑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2609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2609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建筑安装业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6799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6799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cs="宋体" w:asciiTheme="minorEastAsia" w:hAnsiTheme="minorEastAsia" w:eastAsiaTheme="minorEastAsia"/>
                <w:color w:val="auto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安装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6799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6799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6747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6747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185076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185076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128374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550602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12625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530690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3398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16513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389351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742424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12625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722512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3398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16513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521493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一级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384189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384189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291112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二级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138939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138939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70817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219296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12625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199384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3398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16513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159564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营业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742424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12625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722512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3398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16513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521493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国有控股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354295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354295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234989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集体控股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23022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23022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私人控股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343739.5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337933.5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3398.4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2407.6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261732.7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21366.8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12625.4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7261.1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14105.7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15341.8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8 - 3各种分组的建筑业生产情况（续2）</w:t>
      </w:r>
    </w:p>
    <w:p>
      <w:pPr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>年）</w:t>
      </w:r>
    </w:p>
    <w:tbl>
      <w:tblPr>
        <w:tblStyle w:val="32"/>
        <w:tblW w:w="98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1044"/>
        <w:gridCol w:w="1329"/>
        <w:gridCol w:w="1187"/>
        <w:gridCol w:w="1286"/>
        <w:gridCol w:w="1032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3018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指  标  名  称</w:t>
            </w:r>
          </w:p>
        </w:tc>
        <w:tc>
          <w:tcPr>
            <w:tcW w:w="104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总产值</w:t>
            </w:r>
          </w:p>
        </w:tc>
        <w:tc>
          <w:tcPr>
            <w:tcW w:w="2516" w:type="dxa"/>
            <w:gridSpan w:val="2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80"/>
                <w:szCs w:val="21"/>
              </w:rPr>
              <w:t>房屋建筑施工面积（</w:t>
            </w:r>
            <w:r>
              <w:rPr>
                <w:rFonts w:hint="eastAsia" w:asciiTheme="majorEastAsia" w:hAnsiTheme="majorEastAsia" w:eastAsiaTheme="majorEastAsia"/>
                <w:color w:val="auto"/>
                <w:w w:val="80"/>
                <w:szCs w:val="21"/>
                <w:lang w:val="en-US" w:eastAsia="zh-CN"/>
              </w:rPr>
              <w:t>万</w:t>
            </w:r>
            <w:r>
              <w:rPr>
                <w:rFonts w:hint="eastAsia" w:asciiTheme="majorEastAsia" w:hAnsiTheme="majorEastAsia" w:eastAsiaTheme="majorEastAsia"/>
                <w:color w:val="auto"/>
                <w:w w:val="80"/>
                <w:szCs w:val="21"/>
              </w:rPr>
              <w:t>平方米）</w:t>
            </w:r>
          </w:p>
        </w:tc>
        <w:tc>
          <w:tcPr>
            <w:tcW w:w="3265" w:type="dxa"/>
            <w:gridSpan w:val="3"/>
            <w:tcBorders>
              <w:right w:val="nil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施工机械设备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329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房屋建筑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施工面积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本年新</w:t>
            </w:r>
            <w:r>
              <w:rPr>
                <w:rFonts w:asciiTheme="majorEastAsia" w:hAnsiTheme="majorEastAsia" w:eastAsiaTheme="majorEastAsia"/>
                <w:color w:val="auto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开工面积</w:t>
            </w:r>
          </w:p>
        </w:tc>
        <w:tc>
          <w:tcPr>
            <w:tcW w:w="1286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53"/>
                <w:szCs w:val="21"/>
              </w:rPr>
              <w:t>年末自有施工机械设备净值设备净值（万元）</w:t>
            </w:r>
          </w:p>
        </w:tc>
        <w:tc>
          <w:tcPr>
            <w:tcW w:w="1032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Theme="majorEastAsia" w:hAnsiTheme="majorEastAsia" w:eastAsiaTheme="majorEastAsia"/>
                <w:color w:val="auto"/>
                <w:w w:val="8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50"/>
                <w:szCs w:val="21"/>
              </w:rPr>
              <w:t>年末年有施工机械设备总台数（台）</w:t>
            </w:r>
          </w:p>
        </w:tc>
        <w:tc>
          <w:tcPr>
            <w:tcW w:w="947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50"/>
                <w:szCs w:val="21"/>
              </w:rPr>
              <w:t>自有施工机械设备总功率（千瓦）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756713 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371.3 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260.5 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27028 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1037 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420852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221.3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150.7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20312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内资企业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420852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221.3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150.7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20312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420852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221.3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150.7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20312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420852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221.3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150.7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20312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私营企业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335861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109.8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6716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335861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150.0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109.8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6716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786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cs="宋体"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房屋建筑业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685035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361.5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254.6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19528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64879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7500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公路工程建筑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市政道路工程建筑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34945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96" w:firstLineChars="300"/>
              <w:textAlignment w:val="auto"/>
              <w:outlineLvl w:val="9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  <w:t>水源及供水设施工程建筑</w:t>
            </w:r>
          </w:p>
          <w:p>
            <w:pPr>
              <w:spacing w:line="300" w:lineRule="exact"/>
              <w:ind w:firstLine="612" w:firstLineChars="300"/>
              <w:rPr>
                <w:rFonts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27325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7500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架线及设备工程建筑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2609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建筑安装业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6799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5.9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cs="宋体" w:asciiTheme="majorEastAsia" w:hAnsiTheme="majorEastAsia" w:eastAsiaTheme="majorEastAsia"/>
                <w:color w:val="auto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安装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6799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5.9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15460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185076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108.3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72.5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1589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556177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258.5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188.0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25439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756713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371.3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260.5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27028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一级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396351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182.5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115.2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10901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二级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140332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70.3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64.9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4026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220029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118.5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12101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营业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756713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371.3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260.5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27028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1037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国有控股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366457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188.7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120.3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18401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集体控股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23022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私人控股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345866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172.5 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132.3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8627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795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cs="宋体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21367 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8 - 3  各种分组的建筑业生产情况（续3）</w:t>
      </w:r>
    </w:p>
    <w:p>
      <w:pPr>
        <w:ind w:right="-73" w:rightChars="-36"/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>年）    计量单位：人</w:t>
      </w:r>
    </w:p>
    <w:tbl>
      <w:tblPr>
        <w:tblStyle w:val="32"/>
        <w:tblW w:w="98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737"/>
        <w:gridCol w:w="1737"/>
        <w:gridCol w:w="173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95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从 业 人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8"/>
                <w:w w:val="8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8"/>
                <w:w w:val="80"/>
                <w:szCs w:val="21"/>
              </w:rPr>
              <w:t>从事建筑业活动的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8"/>
                <w:w w:val="8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8"/>
                <w:w w:val="80"/>
                <w:szCs w:val="21"/>
              </w:rPr>
              <w:t>从业人员平均人数</w:t>
            </w:r>
          </w:p>
        </w:tc>
        <w:tc>
          <w:tcPr>
            <w:tcW w:w="173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从业人员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期末人数</w:t>
            </w:r>
          </w:p>
        </w:tc>
        <w:tc>
          <w:tcPr>
            <w:tcW w:w="1737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  程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技术人员</w:t>
            </w:r>
          </w:p>
        </w:tc>
        <w:tc>
          <w:tcPr>
            <w:tcW w:w="1681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    场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施工人员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20261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15913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4441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9819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8001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758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81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内资企业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9819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8001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758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9819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8001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758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9819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8001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758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私营企业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10442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7912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3683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10442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7912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3683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81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房屋建筑业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18689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15048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4330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1432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799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公路工程建筑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81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市政道路工程建筑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1023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488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681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396" w:firstLineChars="3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81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194" w:firstLineChars="100"/>
              <w:rPr>
                <w:rFonts w:ascii="宋体" w:hAnsi="宋体" w:cs="宋体"/>
                <w:color w:val="auto"/>
                <w:w w:val="66"/>
                <w:szCs w:val="21"/>
              </w:rPr>
            </w:pPr>
            <w:r>
              <w:rPr>
                <w:rFonts w:hint="eastAsia" w:cs="Arial"/>
                <w:color w:val="auto"/>
                <w:sz w:val="20"/>
              </w:rPr>
              <w:t>架线及设备工程建筑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建筑安装业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81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安装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81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w w:val="6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81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904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81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3877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5687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378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15480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10022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4061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81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20261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15913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4441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一级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9986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9568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3676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二级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3689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2385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6586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3960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81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营业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20261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15913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4441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37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81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国有控股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7934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6631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598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集体控股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681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私人控股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10862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8412 </w:t>
            </w:r>
          </w:p>
        </w:tc>
        <w:tc>
          <w:tcPr>
            <w:tcW w:w="173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3693 </w:t>
            </w:r>
          </w:p>
        </w:tc>
        <w:tc>
          <w:tcPr>
            <w:tcW w:w="168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737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715 </w:t>
            </w:r>
          </w:p>
        </w:tc>
        <w:tc>
          <w:tcPr>
            <w:tcW w:w="1737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1737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81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8 - 3  各种分组的建筑业生产情况（续4）</w:t>
      </w:r>
    </w:p>
    <w:p>
      <w:pPr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>年）</w:t>
      </w:r>
    </w:p>
    <w:tbl>
      <w:tblPr>
        <w:tblStyle w:val="32"/>
        <w:tblW w:w="98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1144"/>
        <w:gridCol w:w="1248"/>
        <w:gridCol w:w="1040"/>
        <w:gridCol w:w="1248"/>
        <w:gridCol w:w="1248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291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6968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  筑  施  工  材  料合  同  情  况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spacing w:line="1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施工机械设备</w:t>
            </w:r>
          </w:p>
          <w:p>
            <w:pPr>
              <w:spacing w:line="18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29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44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钢材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16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（吨）</w:t>
            </w:r>
          </w:p>
        </w:tc>
        <w:tc>
          <w:tcPr>
            <w:tcW w:w="1248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木材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（立方米）</w:t>
            </w:r>
          </w:p>
        </w:tc>
        <w:tc>
          <w:tcPr>
            <w:tcW w:w="1040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水泥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（吨）</w:t>
            </w:r>
          </w:p>
        </w:tc>
        <w:tc>
          <w:tcPr>
            <w:tcW w:w="1248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平板玻璃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（重量箱）</w:t>
            </w:r>
          </w:p>
        </w:tc>
        <w:tc>
          <w:tcPr>
            <w:tcW w:w="1248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平板玻璃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（平方米）</w:t>
            </w:r>
          </w:p>
        </w:tc>
        <w:tc>
          <w:tcPr>
            <w:tcW w:w="1040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铝材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560916 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99086 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567197 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93820 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1045968 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82324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27981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458811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5285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658694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内资企业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82324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27981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458811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5285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658694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82324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27981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458811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5285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658694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82324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27981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458811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5285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658694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私营企业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478592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71105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108386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88535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387274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478592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71105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108386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88535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387274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房屋建筑业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560862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99006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567137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93810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1045957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公路工程建筑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市政道路工程建筑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396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194" w:firstLineChars="100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cs="Arial"/>
                <w:color w:val="auto"/>
                <w:sz w:val="20"/>
              </w:rPr>
              <w:t>架线及设备工程建筑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建筑安装业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安装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10129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65287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15417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411551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852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575907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494733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83103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145517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92968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470061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560916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99086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567197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93820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1045968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一级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487400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67881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511134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92650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1028639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二级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38544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4914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9933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1079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12776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34972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26291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46130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4553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营业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560916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99086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567197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93820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1045968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国有控股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75098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16637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453303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4717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653018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集体控股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1918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1963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568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5676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私人控股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483000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72305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110701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88535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387274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9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1230 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8 - 4  房屋建筑竣工面积情况</w:t>
      </w:r>
    </w:p>
    <w:p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 xml:space="preserve">年）   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 </w:t>
      </w:r>
      <w:r>
        <w:rPr>
          <w:rFonts w:hint="eastAsia" w:ascii="宋体" w:hAnsi="宋体"/>
          <w:color w:val="auto"/>
        </w:rPr>
        <w:t xml:space="preserve"> 计量单位：平方米</w:t>
      </w:r>
    </w:p>
    <w:tbl>
      <w:tblPr>
        <w:tblStyle w:val="32"/>
        <w:tblW w:w="98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212"/>
        <w:gridCol w:w="1116"/>
        <w:gridCol w:w="1164"/>
        <w:gridCol w:w="1356"/>
        <w:gridCol w:w="1224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2542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121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房    屋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竣工面积</w:t>
            </w:r>
          </w:p>
        </w:tc>
        <w:tc>
          <w:tcPr>
            <w:tcW w:w="1116" w:type="dxa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</w:p>
        </w:tc>
        <w:tc>
          <w:tcPr>
            <w:tcW w:w="1164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</w:p>
        </w:tc>
        <w:tc>
          <w:tcPr>
            <w:tcW w:w="3849" w:type="dxa"/>
            <w:gridSpan w:val="3"/>
            <w:tcBorders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25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</w:p>
        </w:tc>
        <w:tc>
          <w:tcPr>
            <w:tcW w:w="1116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住宅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房屋</w:t>
            </w:r>
          </w:p>
        </w:tc>
        <w:tc>
          <w:tcPr>
            <w:tcW w:w="1164" w:type="dxa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商业及服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务业用房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商务会展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用房屋</w:t>
            </w:r>
          </w:p>
        </w:tc>
        <w:tc>
          <w:tcPr>
            <w:tcW w:w="1224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居民服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务业用房</w:t>
            </w:r>
          </w:p>
        </w:tc>
        <w:tc>
          <w:tcPr>
            <w:tcW w:w="1269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4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1176137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511882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77489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6132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71357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680208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270223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内资企业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1176137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511882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77489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71357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680208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270223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680208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270223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私营企业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495929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241659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77489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71357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495929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241659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77489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71357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房屋建筑业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1141487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477232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77489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71357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公路工程建筑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市政道路工程建筑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396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架线及设备工程建筑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建筑安装业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安装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22132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396501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77211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757504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412539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77489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71357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1176137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511882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77489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71357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一级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628414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227309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二级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348045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143479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70164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70164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199678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141094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营业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1176137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511882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77489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71357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国有控股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657622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261959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集体控股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私人控股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495929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241659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77489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71357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8264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8 - 4  房屋建筑竣工面积情况（续1）</w:t>
      </w:r>
    </w:p>
    <w:p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 xml:space="preserve">年）  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auto"/>
        </w:rPr>
        <w:t xml:space="preserve">  计量单位：平方米</w:t>
      </w:r>
    </w:p>
    <w:tbl>
      <w:tblPr>
        <w:tblStyle w:val="32"/>
        <w:tblW w:w="98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1782"/>
        <w:gridCol w:w="1782"/>
        <w:gridCol w:w="1782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2722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1782" w:type="dxa"/>
            <w:vMerge w:val="restart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科研、教育、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医疗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7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2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教育用房</w:t>
            </w:r>
          </w:p>
        </w:tc>
        <w:tc>
          <w:tcPr>
            <w:tcW w:w="1782" w:type="dxa"/>
            <w:tcBorders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医疗用房屋</w:t>
            </w:r>
          </w:p>
        </w:tc>
        <w:tc>
          <w:tcPr>
            <w:tcW w:w="1782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文化、体育、娱乐用房屋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</w:rPr>
              <w:t>193744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</w:rPr>
              <w:t>123993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</w:rPr>
              <w:t>69751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</w:rPr>
              <w:t>10104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169872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105636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64236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内资企业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193744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123993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69751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169872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105636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64236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169872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105636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64236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私营企业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23872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18357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5515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23872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18357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5515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房屋建筑业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193744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123993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69751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公路工程建筑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市政道路工程建筑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396" w:firstLineChars="3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306" w:firstLineChars="150"/>
              <w:rPr>
                <w:rFonts w:ascii="宋体" w:hAnsi="宋体" w:cs="宋体"/>
                <w:color w:val="auto"/>
                <w:w w:val="66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架线及设备工程建筑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建筑安装业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安装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w w:val="6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152955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95639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57316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40789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28354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12435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8915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193744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123993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69751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一级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169872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105636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64236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二级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23872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18357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5515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营业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193744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123993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69751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国有控股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169872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105636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64236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集体控股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私人控股 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23872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18357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5515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8 - 4  房屋建筑竣工面积情况（续2）</w:t>
      </w:r>
    </w:p>
    <w:p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>年）</w:t>
      </w:r>
      <w:r>
        <w:rPr>
          <w:rFonts w:hint="eastAsia" w:ascii="宋体" w:hAnsi="宋体"/>
          <w:color w:val="auto"/>
          <w:lang w:val="en-US" w:eastAsia="zh-CN"/>
        </w:rPr>
        <w:t xml:space="preserve">                  </w:t>
      </w:r>
      <w:r>
        <w:rPr>
          <w:rFonts w:hint="eastAsia" w:ascii="宋体" w:hAnsi="宋体"/>
          <w:color w:val="auto"/>
        </w:rPr>
        <w:t xml:space="preserve">     计量单位：平方米</w:t>
      </w:r>
    </w:p>
    <w:tbl>
      <w:tblPr>
        <w:tblStyle w:val="32"/>
        <w:tblW w:w="98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1780"/>
        <w:gridCol w:w="1780"/>
        <w:gridCol w:w="178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2722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厂房及建筑物</w:t>
            </w:r>
          </w:p>
        </w:tc>
        <w:tc>
          <w:tcPr>
            <w:tcW w:w="178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厂  房</w:t>
            </w:r>
          </w:p>
        </w:tc>
        <w:tc>
          <w:tcPr>
            <w:tcW w:w="17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其他未列明的房屋建筑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27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0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0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仓库</w:t>
            </w:r>
          </w:p>
        </w:tc>
        <w:tc>
          <w:tcPr>
            <w:tcW w:w="1781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181586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181586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7460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173154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173154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内资企业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173154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173154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173154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173154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私营企业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房屋建筑业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公路工程建筑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市政道路工程建筑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396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架线及设备工程建筑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建筑安装业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安装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132647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132647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48939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48939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一级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二级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营业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181586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国有控股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173154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173154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集体控股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私人控股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7460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4825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8 - 5  房屋建筑竣工价值情况</w:t>
      </w:r>
    </w:p>
    <w:p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>年）                             计量单位：万元</w:t>
      </w:r>
    </w:p>
    <w:tbl>
      <w:tblPr>
        <w:tblStyle w:val="32"/>
        <w:tblW w:w="98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1320"/>
        <w:gridCol w:w="1092"/>
        <w:gridCol w:w="1188"/>
        <w:gridCol w:w="1200"/>
        <w:gridCol w:w="1164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27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指  标  名  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房屋建筑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竣工价值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住宅房屋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商业及服务业用房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7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商务会展用房屋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居民服务业用房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168737 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64789 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22441 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21600 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94058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35783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内资企业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168737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64789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94058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35783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94058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35783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私营企业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74678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29006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74678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29006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房屋建筑业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168157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64209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公路工程建筑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市政道路工程建筑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396" w:firstLineChars="3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w w:val="66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架线及设备工程建筑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建筑安装业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其他建筑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安装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w w:val="6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3390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51966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11704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113381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49695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168737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64789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一级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91269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33873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二级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56843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18258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21481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21481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20624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12658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营业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168737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64789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国有控股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89975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34453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集体控股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私人控股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74678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29006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3708 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1330 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8 - 5  房屋建筑竣工价值情况（续1）</w:t>
      </w:r>
    </w:p>
    <w:p>
      <w:pPr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                                     </w:t>
      </w:r>
      <w:r>
        <w:rPr>
          <w:rFonts w:hint="eastAsia" w:ascii="宋体" w:hAnsi="宋体"/>
          <w:color w:val="auto"/>
          <w:lang w:eastAsia="zh-CN"/>
        </w:rPr>
        <w:t>（20</w:t>
      </w:r>
      <w:r>
        <w:rPr>
          <w:rFonts w:hint="eastAsia" w:ascii="宋体" w:hAnsi="宋体"/>
          <w:color w:val="auto"/>
          <w:lang w:val="en-US" w:eastAsia="zh-CN"/>
        </w:rPr>
        <w:t>20</w:t>
      </w:r>
      <w:r>
        <w:rPr>
          <w:rFonts w:hint="eastAsia" w:ascii="宋体" w:hAnsi="宋体"/>
          <w:color w:val="auto"/>
          <w:lang w:eastAsia="zh-CN"/>
        </w:rPr>
        <w:t>年）</w:t>
      </w:r>
      <w:r>
        <w:rPr>
          <w:rFonts w:hint="eastAsia" w:ascii="宋体" w:hAnsi="宋体"/>
          <w:color w:val="auto"/>
        </w:rPr>
        <w:t xml:space="preserve">                      </w:t>
      </w:r>
      <w:r>
        <w:rPr>
          <w:rFonts w:hint="eastAsia" w:ascii="宋体" w:hAnsi="宋体"/>
          <w:color w:val="auto"/>
          <w:lang w:val="en-US" w:eastAsia="zh-CN"/>
        </w:rPr>
        <w:t xml:space="preserve">  </w:t>
      </w:r>
      <w:r>
        <w:rPr>
          <w:rFonts w:hint="eastAsia" w:ascii="宋体" w:hAnsi="宋体"/>
          <w:color w:val="auto"/>
        </w:rPr>
        <w:t xml:space="preserve">       计量单位：万元</w:t>
      </w:r>
    </w:p>
    <w:tbl>
      <w:tblPr>
        <w:tblStyle w:val="32"/>
        <w:tblW w:w="98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1881"/>
        <w:gridCol w:w="1992"/>
        <w:gridCol w:w="1824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2497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科研、教育、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医疗用房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8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教育用房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医疗用房</w:t>
            </w:r>
          </w:p>
        </w:tc>
        <w:tc>
          <w:tcPr>
            <w:tcW w:w="1649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文化、体育、娱乐用房屋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19112 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14186 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4926 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15888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11762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4126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内资企业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19112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14186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4926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15888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11762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4126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15888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11762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4126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私营企业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3224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2424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3224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2424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房屋建筑业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19112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14186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4926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jc w:val="both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公路工程建筑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市政道路工程建筑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96" w:firstLineChars="30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jc w:val="both"/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架线及设备工程建筑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建筑安装业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jc w:val="both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安装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Cs w:val="21"/>
              </w:rPr>
              <w:t xml:space="preserve">中央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县(区、市、旗)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12493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10668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1825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6619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3518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3101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19112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14186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4926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一级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15888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11762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4126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二级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3224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2424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营业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19112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14186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4926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国有控股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15888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11762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4126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集体控股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私人控股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3224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2424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4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其他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8 - 5  房屋建筑竣工价值情况（续2）</w:t>
      </w:r>
    </w:p>
    <w:p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 xml:space="preserve">年） 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           </w:t>
      </w:r>
      <w:r>
        <w:rPr>
          <w:rFonts w:hint="eastAsia" w:ascii="宋体" w:hAnsi="宋体"/>
          <w:color w:val="auto"/>
        </w:rPr>
        <w:t>单位：万元</w:t>
      </w:r>
    </w:p>
    <w:tbl>
      <w:tblPr>
        <w:tblStyle w:val="32"/>
        <w:tblW w:w="98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1918"/>
        <w:gridCol w:w="1632"/>
        <w:gridCol w:w="169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2832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191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厂房及建筑物</w:t>
            </w:r>
          </w:p>
        </w:tc>
        <w:tc>
          <w:tcPr>
            <w:tcW w:w="163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6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其他未列明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/>
                <w:color w:val="auto"/>
                <w:w w:val="90"/>
                <w:szCs w:val="21"/>
              </w:rPr>
              <w:t>的房屋建筑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8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18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32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厂  房</w:t>
            </w:r>
          </w:p>
        </w:tc>
        <w:tc>
          <w:tcPr>
            <w:tcW w:w="1692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仓  库</w:t>
            </w:r>
          </w:p>
        </w:tc>
        <w:tc>
          <w:tcPr>
            <w:tcW w:w="1764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24812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24812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内资企业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24812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24812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24812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24812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私营企业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2057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2057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2057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2057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房屋建筑业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公路工程建筑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市政道路工程建筑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396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194" w:firstLineChars="100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cs="Arial"/>
                <w:color w:val="auto"/>
                <w:sz w:val="20"/>
              </w:rPr>
              <w:t>架线及设备工程建筑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建筑安装业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安装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18909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18909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7960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7960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一级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二级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营业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国有控股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24812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24812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集体控股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私人控股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2057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2057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1572 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8 - 6  独立核算建筑业企业财务情况</w:t>
      </w:r>
    </w:p>
    <w:p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 xml:space="preserve">年）  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auto"/>
        </w:rPr>
        <w:t>计量单位：万元</w:t>
      </w:r>
    </w:p>
    <w:tbl>
      <w:tblPr>
        <w:tblStyle w:val="32"/>
        <w:tblW w:w="98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1212"/>
        <w:gridCol w:w="1248"/>
        <w:gridCol w:w="1284"/>
        <w:gridCol w:w="1080"/>
        <w:gridCol w:w="111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2818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121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年初存货</w:t>
            </w:r>
          </w:p>
        </w:tc>
        <w:tc>
          <w:tcPr>
            <w:tcW w:w="124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8"/>
                <w:szCs w:val="21"/>
              </w:rPr>
              <w:t>流动资产</w:t>
            </w:r>
            <w:r>
              <w:rPr>
                <w:rFonts w:hint="eastAsia" w:ascii="宋体" w:hAnsi="宋体"/>
                <w:color w:val="auto"/>
                <w:spacing w:val="-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pacing w:val="-8"/>
                <w:szCs w:val="21"/>
              </w:rPr>
              <w:t>合计</w:t>
            </w:r>
          </w:p>
        </w:tc>
        <w:tc>
          <w:tcPr>
            <w:tcW w:w="2364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固定资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产原价</w:t>
            </w:r>
          </w:p>
        </w:tc>
        <w:tc>
          <w:tcPr>
            <w:tcW w:w="1118" w:type="dxa"/>
            <w:vMerge w:val="restart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>房屋和 构筑物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8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12" w:type="dxa"/>
            <w:vMerge w:val="continue"/>
            <w:tcBorders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4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  收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工程款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存 货</w:t>
            </w: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80401 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750378 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345493 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107150 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56025 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66363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528633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214756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94903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28831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内资企业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80401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750378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345493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107150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56025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66363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528633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214756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94903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28831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66363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528633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214756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94903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28831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私营企业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14038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221745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130737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12247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27194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14038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221745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130737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12247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27194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房屋建筑业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70463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650306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307408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93787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51477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9688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96993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13363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4330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公路工程建筑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41202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市政道路工程建筑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9237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16405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9212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2668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96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34731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953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97" w:firstLineChars="50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cs="Arial"/>
                <w:color w:val="auto"/>
                <w:sz w:val="20"/>
              </w:rPr>
              <w:t>架线及设备工程建筑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4656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建筑安装业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3079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安装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3079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53213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240611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141867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45140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5618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1094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113126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18754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26094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396641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175861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59230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31653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80401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750378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345493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107150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56025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一级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63285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493693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214618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91748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27878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二级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2967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156883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99337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3217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20680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14149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99801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31538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12185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7467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营业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80401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750378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345493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107150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56025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国有控股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63535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480785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193892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91748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28100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集体控股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2828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32415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私人控股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14038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225778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132237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12301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27505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11400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1834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</w:rPr>
            </w:pP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8 - 6  独立核算建筑业企业财务情况（续1）</w:t>
      </w:r>
    </w:p>
    <w:p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>年）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     </w:t>
      </w:r>
      <w:r>
        <w:rPr>
          <w:rFonts w:hint="eastAsia" w:ascii="宋体" w:hAnsi="宋体"/>
          <w:color w:val="auto"/>
        </w:rPr>
        <w:t>计量单位：万元</w:t>
      </w:r>
    </w:p>
    <w:tbl>
      <w:tblPr>
        <w:tblStyle w:val="32"/>
        <w:tblW w:w="9900" w:type="dxa"/>
        <w:tblInd w:w="91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2546"/>
        <w:gridCol w:w="1152"/>
        <w:gridCol w:w="972"/>
        <w:gridCol w:w="1044"/>
        <w:gridCol w:w="1080"/>
        <w:gridCol w:w="1164"/>
        <w:gridCol w:w="889"/>
        <w:gridCol w:w="104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57" w:hRule="exact"/>
        </w:trPr>
        <w:tc>
          <w:tcPr>
            <w:tcW w:w="254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机器设备 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spacing w:line="380" w:lineRule="exact"/>
              <w:jc w:val="center"/>
              <w:rPr>
                <w:rFonts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累计折旧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jc w:val="center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在建工程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无形资产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土地</w:t>
            </w:r>
          </w:p>
          <w:p>
            <w:pPr>
              <w:tabs>
                <w:tab w:val="left" w:pos="1843"/>
                <w:tab w:val="center" w:pos="4876"/>
              </w:tabs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使用权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资产总计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794" w:hRule="exact"/>
        </w:trPr>
        <w:tc>
          <w:tcPr>
            <w:tcW w:w="25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jc w:val="center"/>
              <w:rPr>
                <w:color w:val="auto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jc w:val="center"/>
              <w:rPr>
                <w:color w:val="auto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jc w:val="center"/>
              <w:rPr>
                <w:color w:val="auto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本年折旧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843"/>
                <w:tab w:val="center" w:pos="4876"/>
              </w:tabs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32526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33221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4860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5208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2991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2693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802104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14876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20241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3173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3158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2806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2693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554855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15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内资企业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32526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33221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4860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5208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2991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2693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802104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14876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20241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3173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3158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2806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2693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554855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14876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20241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3173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3158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2806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2693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554855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私营企业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17650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12981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1686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2050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247248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17650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12981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1686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2050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247248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15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204" w:firstLineChars="100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房屋建筑业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31309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31519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4489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5199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2756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2693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694232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1636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104635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公路工程建筑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市政道路工程建筑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986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396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15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4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38934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97" w:firstLineChars="50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cs="Arial"/>
                <w:color w:val="auto"/>
                <w:sz w:val="20"/>
              </w:rPr>
              <w:t>架线及设备工程建筑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425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204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建筑安装业</w:t>
            </w:r>
          </w:p>
        </w:tc>
        <w:tc>
          <w:tcPr>
            <w:tcW w:w="115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安装</w:t>
            </w:r>
          </w:p>
        </w:tc>
        <w:tc>
          <w:tcPr>
            <w:tcW w:w="115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15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1589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1739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2006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2230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2179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253096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9878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15187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2653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122159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21060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16295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2116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2872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711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514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426848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15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32526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33221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4860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5208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2991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2693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802104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一级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14260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19827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3104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3158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2281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2179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516638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二级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16179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10753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1016 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516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514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178894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2087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2641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740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2050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106571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15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营业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32526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33221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4860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5208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2991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2693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802104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15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国有控股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14260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19896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3118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3158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2291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2179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503904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集体控股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80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514 </w:t>
            </w:r>
          </w:p>
        </w:tc>
        <w:tc>
          <w:tcPr>
            <w:tcW w:w="88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514 </w:t>
            </w: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私人控股 </w:t>
            </w:r>
          </w:p>
        </w:tc>
        <w:tc>
          <w:tcPr>
            <w:tcW w:w="115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17961 </w:t>
            </w:r>
          </w:p>
        </w:tc>
        <w:tc>
          <w:tcPr>
            <w:tcW w:w="9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13007 </w:t>
            </w:r>
          </w:p>
        </w:tc>
        <w:tc>
          <w:tcPr>
            <w:tcW w:w="10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1713 </w:t>
            </w:r>
          </w:p>
        </w:tc>
        <w:tc>
          <w:tcPr>
            <w:tcW w:w="10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2050 </w:t>
            </w:r>
          </w:p>
        </w:tc>
        <w:tc>
          <w:tcPr>
            <w:tcW w:w="116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88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251568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25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40" w:lineRule="exact"/>
              <w:ind w:firstLine="204" w:firstLineChars="1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72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44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889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11413 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8 - 6  独立核算建筑业企业财务情况（续2）</w:t>
      </w:r>
    </w:p>
    <w:p>
      <w:pPr>
        <w:ind w:right="-73" w:rightChars="-36" w:firstLine="4692" w:firstLineChars="2300"/>
        <w:jc w:val="both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 xml:space="preserve">年） 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     </w:t>
      </w:r>
      <w:r>
        <w:rPr>
          <w:rFonts w:hint="eastAsia" w:ascii="宋体" w:hAnsi="宋体"/>
          <w:color w:val="auto"/>
        </w:rPr>
        <w:t>计量单位：万元</w:t>
      </w:r>
    </w:p>
    <w:tbl>
      <w:tblPr>
        <w:tblStyle w:val="32"/>
        <w:tblW w:w="99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905"/>
        <w:gridCol w:w="1032"/>
        <w:gridCol w:w="1006"/>
        <w:gridCol w:w="1011"/>
        <w:gridCol w:w="982"/>
        <w:gridCol w:w="986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30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流动负债合计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w w:val="80"/>
                <w:szCs w:val="21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</w:rPr>
              <w:t>非流动</w:t>
            </w:r>
          </w:p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</w:rPr>
              <w:t>负债合计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负 债</w:t>
            </w:r>
          </w:p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合 计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w w:val="80"/>
                <w:szCs w:val="21"/>
              </w:rPr>
              <w:t>所有者权益合计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实 收</w:t>
            </w:r>
          </w:p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 本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0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应付账款</w:t>
            </w: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1843"/>
                <w:tab w:val="center" w:pos="4876"/>
              </w:tabs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 人</w:t>
            </w:r>
          </w:p>
          <w:p>
            <w:pPr>
              <w:tabs>
                <w:tab w:val="left" w:pos="1843"/>
                <w:tab w:val="center" w:pos="4876"/>
              </w:tabs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691304 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198089 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1908 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693959 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108144 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83043 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485354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114931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487192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67663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50712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内资企业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691304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198089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693959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108144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83043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485354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114931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487192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67663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50712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485354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114931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487192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67663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50712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私营企业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205950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83158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206768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40481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205950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83158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206768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40481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房屋建筑业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601358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164356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603973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90258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69388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88012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32039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88052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16584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12654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公路工程建筑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41036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11870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41036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市政道路工程建筑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11659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7293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11698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6894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6490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396" w:firstLineChars="3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32128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11334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32128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6806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3415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194" w:firstLineChars="100"/>
              <w:rPr>
                <w:rFonts w:ascii="宋体" w:hAnsi="宋体" w:cs="宋体"/>
                <w:color w:val="auto"/>
                <w:w w:val="66"/>
                <w:szCs w:val="21"/>
              </w:rPr>
            </w:pPr>
            <w:r>
              <w:rPr>
                <w:rFonts w:hint="eastAsia" w:cs="Arial"/>
                <w:color w:val="auto"/>
                <w:sz w:val="20"/>
              </w:rPr>
              <w:t>架线及设备工程建筑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3190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1542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建筑安装业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1934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1695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1934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安装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1934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1695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1934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1302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w w:val="6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238062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31385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239900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13197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97320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64877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97320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24839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23574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jc w:val="both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355922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101828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356739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70109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49469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施工总承包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691304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198089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693959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108144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83043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一级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457761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122035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460329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56309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45499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408" w:firstLineChars="20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二级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158429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30840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158429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20466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10530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75114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45215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75202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31370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27014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营业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691304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198089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693959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108144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83043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国有控股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443206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106728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1837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445044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58861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46988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集体控股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28752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2486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28752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6467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2024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私人控股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209497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83630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210315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41253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33131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204" w:firstLineChars="10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9848 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5244 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9848 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1565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 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8 - 6  独立核算建筑业企业财务情况（续3）</w:t>
      </w:r>
    </w:p>
    <w:p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>年）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 </w:t>
      </w:r>
      <w:r>
        <w:rPr>
          <w:rFonts w:hint="eastAsia" w:ascii="宋体" w:hAnsi="宋体"/>
          <w:color w:val="auto"/>
        </w:rPr>
        <w:t xml:space="preserve">    计量单位：万元</w:t>
      </w:r>
    </w:p>
    <w:tbl>
      <w:tblPr>
        <w:tblStyle w:val="32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1279"/>
        <w:gridCol w:w="1279"/>
        <w:gridCol w:w="1279"/>
        <w:gridCol w:w="1279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346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1279" w:type="dxa"/>
            <w:vMerge w:val="restart"/>
            <w:tcBorders>
              <w:right w:val="nil"/>
            </w:tcBorders>
            <w:shd w:val="clear" w:color="auto" w:fill="auto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营业收入</w:t>
            </w:r>
          </w:p>
        </w:tc>
        <w:tc>
          <w:tcPr>
            <w:tcW w:w="127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主营业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务收入</w:t>
            </w:r>
          </w:p>
        </w:tc>
        <w:tc>
          <w:tcPr>
            <w:tcW w:w="127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营业成本</w:t>
            </w: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pacing w:val="-8"/>
                <w:szCs w:val="21"/>
              </w:rPr>
            </w:pPr>
          </w:p>
        </w:tc>
        <w:tc>
          <w:tcPr>
            <w:tcW w:w="134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营业税金及附加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46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7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9" w:type="dxa"/>
            <w:vMerge w:val="continue"/>
            <w:tcBorders>
              <w:right w:val="nil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9" w:type="dxa"/>
            <w:vMerge w:val="continue"/>
            <w:tcBorders>
              <w:right w:val="nil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9" w:type="dxa"/>
            <w:vMerge w:val="continue"/>
            <w:tcBorders>
              <w:right w:val="nil"/>
            </w:tcBorders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8"/>
                <w:szCs w:val="21"/>
              </w:rPr>
              <w:t>主营业务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8"/>
                <w:szCs w:val="21"/>
              </w:rPr>
              <w:t>成   本</w:t>
            </w:r>
          </w:p>
        </w:tc>
        <w:tc>
          <w:tcPr>
            <w:tcW w:w="1344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742603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742066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702208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702186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405837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405308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379392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379371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内资企业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742603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742066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702208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702186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405837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405308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379392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379371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405837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405308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379392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379371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私营企业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336766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336759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322816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322815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336766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336759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322816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322815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房屋建筑业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665126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664709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629401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629379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74031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73912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69541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69541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公路工程建筑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8687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8601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8011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8011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市政道路工程建筑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42487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42487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40415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40415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396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15597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15564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14178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14178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cs="Arial"/>
                <w:color w:val="auto"/>
                <w:sz w:val="20"/>
              </w:rPr>
              <w:t>架线及设备工程建筑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7260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7260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6937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6937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建筑安装业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3266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安装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3446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3266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56934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56612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52549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52531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174812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174605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163256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163253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510857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510849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486403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486402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742603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742066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702208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702186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一级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385835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385306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361062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361041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二级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160047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160042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157513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157512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196721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196718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183634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183634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营业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742603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742066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702208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702186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9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44" w:type="dxa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国有控股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370004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369475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345091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345070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集体控股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21476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21476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20860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20860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私人控股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341537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341529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327387 </w:t>
            </w:r>
          </w:p>
        </w:tc>
        <w:tc>
          <w:tcPr>
            <w:tcW w:w="12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327385 </w:t>
            </w:r>
          </w:p>
        </w:tc>
        <w:tc>
          <w:tcPr>
            <w:tcW w:w="13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9587 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9587 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8870 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8870 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8 - 6  独立核算建筑业企业财务情况（续4）</w:t>
      </w:r>
    </w:p>
    <w:p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 xml:space="preserve">年）  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</w:t>
      </w:r>
      <w:r>
        <w:rPr>
          <w:rFonts w:hint="eastAsia" w:ascii="宋体" w:hAnsi="宋体"/>
          <w:color w:val="auto"/>
        </w:rPr>
        <w:t xml:space="preserve"> 计量单位：万元</w:t>
      </w:r>
    </w:p>
    <w:tbl>
      <w:tblPr>
        <w:tblStyle w:val="32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1570"/>
        <w:gridCol w:w="1298"/>
        <w:gridCol w:w="1308"/>
        <w:gridCol w:w="1128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42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1570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szCs w:val="21"/>
              </w:rPr>
              <w:t>主营业务税金及附加</w:t>
            </w:r>
          </w:p>
        </w:tc>
        <w:tc>
          <w:tcPr>
            <w:tcW w:w="1298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szCs w:val="21"/>
              </w:rPr>
              <w:t>其他业务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szCs w:val="21"/>
              </w:rPr>
              <w:t>利润</w:t>
            </w: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8"/>
                <w:szCs w:val="21"/>
              </w:rPr>
              <w:t>销售费用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管理费用</w:t>
            </w:r>
          </w:p>
        </w:tc>
        <w:tc>
          <w:tcPr>
            <w:tcW w:w="1177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财务费用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7428 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15744 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8890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内资企业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7428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15744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8890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2170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8890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私营企业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5257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6854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5257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6854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房屋建筑业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7159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12756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262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2809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公路工程建筑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507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市政道路工程建筑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1631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396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194" w:firstLineChars="100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cs="Arial"/>
                <w:color w:val="auto"/>
                <w:sz w:val="20"/>
              </w:rPr>
              <w:t>架线及设备工程建筑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建筑安装业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安装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463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305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2418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745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4172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6220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9155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7428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15744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一级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2752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7747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二级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1075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2973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3601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5024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营业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7428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15744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国有控股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1897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8221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集体控股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私人控股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5273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7051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4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8 - 6  独立核算建筑业企业财务情况（续5）</w:t>
      </w:r>
    </w:p>
    <w:p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 xml:space="preserve">年）   </w:t>
      </w:r>
      <w:r>
        <w:rPr>
          <w:rFonts w:hint="eastAsia" w:ascii="宋体" w:hAnsi="宋体"/>
          <w:color w:val="auto"/>
          <w:lang w:val="en-US" w:eastAsia="zh-CN"/>
        </w:rPr>
        <w:t xml:space="preserve">       </w:t>
      </w:r>
      <w:r>
        <w:rPr>
          <w:rFonts w:hint="eastAsia" w:ascii="宋体" w:hAnsi="宋体"/>
          <w:color w:val="auto"/>
        </w:rPr>
        <w:t xml:space="preserve">   </w:t>
      </w:r>
      <w:r>
        <w:rPr>
          <w:rFonts w:hint="eastAsia" w:ascii="宋体" w:hAnsi="宋体"/>
          <w:color w:val="auto"/>
          <w:lang w:val="en-US" w:eastAsia="zh-CN"/>
        </w:rPr>
        <w:t xml:space="preserve">            </w:t>
      </w:r>
      <w:r>
        <w:rPr>
          <w:rFonts w:hint="eastAsia" w:ascii="宋体" w:hAnsi="宋体"/>
          <w:color w:val="auto"/>
        </w:rPr>
        <w:t>计量单位：万元</w:t>
      </w:r>
    </w:p>
    <w:tbl>
      <w:tblPr>
        <w:tblStyle w:val="32"/>
        <w:tblW w:w="99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1393"/>
        <w:gridCol w:w="1359"/>
        <w:gridCol w:w="1539"/>
        <w:gridCol w:w="1164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23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1393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right="204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利息收入 </w:t>
            </w:r>
          </w:p>
        </w:tc>
        <w:tc>
          <w:tcPr>
            <w:tcW w:w="1359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利息支出</w:t>
            </w:r>
          </w:p>
        </w:tc>
        <w:tc>
          <w:tcPr>
            <w:tcW w:w="1539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资产减值损失</w:t>
            </w:r>
          </w:p>
        </w:tc>
        <w:tc>
          <w:tcPr>
            <w:tcW w:w="1164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投资收益</w:t>
            </w:r>
          </w:p>
        </w:tc>
        <w:tc>
          <w:tcPr>
            <w:tcW w:w="125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 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2044 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4349 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-240 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4349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-282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内资企业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2044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4349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-240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4349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-282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4349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-282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私营企业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房屋建筑业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4233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-249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公路工程建筑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市政道路工程建筑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396" w:firstLineChars="3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97" w:firstLineChars="50"/>
              <w:rPr>
                <w:rFonts w:ascii="宋体" w:hAnsi="宋体" w:cs="宋体"/>
                <w:color w:val="auto"/>
                <w:w w:val="66"/>
                <w:szCs w:val="21"/>
              </w:rPr>
            </w:pPr>
            <w:r>
              <w:rPr>
                <w:rFonts w:hint="eastAsia" w:cs="Arial"/>
                <w:color w:val="auto"/>
                <w:sz w:val="20"/>
              </w:rPr>
              <w:t>架线及设备工程建筑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建筑安装业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电力安装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w w:val="66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1519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2666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-282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550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1133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2044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4349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-240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一级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1872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4349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-282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二级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营业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314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2044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4349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-240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国有控股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1690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4349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-282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集体控股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  私人控股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2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8 - 6  独立核算建筑业企业财务情况（续6）</w:t>
      </w:r>
    </w:p>
    <w:p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 xml:space="preserve">年）  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 </w:t>
      </w:r>
      <w:r>
        <w:rPr>
          <w:rFonts w:hint="eastAsia" w:ascii="宋体" w:hAnsi="宋体"/>
          <w:color w:val="auto"/>
        </w:rPr>
        <w:t xml:space="preserve"> 计量单位：万元</w:t>
      </w:r>
    </w:p>
    <w:tbl>
      <w:tblPr>
        <w:tblStyle w:val="32"/>
        <w:tblW w:w="99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  <w:gridCol w:w="1595"/>
        <w:gridCol w:w="1557"/>
        <w:gridCol w:w="1557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370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指  标  名  称</w:t>
            </w:r>
          </w:p>
        </w:tc>
        <w:tc>
          <w:tcPr>
            <w:tcW w:w="1595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营业利润</w:t>
            </w:r>
          </w:p>
        </w:tc>
        <w:tc>
          <w:tcPr>
            <w:tcW w:w="1557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营业外收入</w:t>
            </w:r>
          </w:p>
        </w:tc>
        <w:tc>
          <w:tcPr>
            <w:tcW w:w="1557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营业外支出</w:t>
            </w:r>
          </w:p>
        </w:tc>
        <w:tc>
          <w:tcPr>
            <w:tcW w:w="1541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pacing w:val="-12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利润总额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14838 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1270 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10734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内资企业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14838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1270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10734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10734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私营企业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4104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508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1012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4104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508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1012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房屋建筑业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13555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553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1238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1282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公路工程建筑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市政道路工程建筑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294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96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1004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cs="Arial"/>
                <w:color w:val="auto"/>
                <w:sz w:val="20"/>
              </w:rPr>
              <w:t>架线及设备工程建筑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-40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建筑安装业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安装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-1070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-1141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6023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9885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508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1128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14838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1270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一级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9490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二级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923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4426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507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987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营业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14838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1270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国有控股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10139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集体控股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私人控股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4091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508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1012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204" w:firstLineChars="1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537 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528 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8 - 6  独立核算建筑业企业财务情况（续7）</w:t>
      </w:r>
    </w:p>
    <w:p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 xml:space="preserve">年）  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       </w:t>
      </w:r>
      <w:r>
        <w:rPr>
          <w:rFonts w:hint="eastAsia" w:ascii="宋体" w:hAnsi="宋体"/>
          <w:color w:val="auto"/>
        </w:rPr>
        <w:t>计量单位：万元</w:t>
      </w:r>
    </w:p>
    <w:tbl>
      <w:tblPr>
        <w:tblStyle w:val="32"/>
        <w:tblW w:w="99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1992"/>
        <w:gridCol w:w="1996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78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指  标  名  称</w:t>
            </w:r>
          </w:p>
        </w:tc>
        <w:tc>
          <w:tcPr>
            <w:tcW w:w="1992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应交所得税</w:t>
            </w:r>
          </w:p>
        </w:tc>
        <w:tc>
          <w:tcPr>
            <w:tcW w:w="1996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应付职工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薪  酬</w:t>
            </w:r>
          </w:p>
        </w:tc>
        <w:tc>
          <w:tcPr>
            <w:tcW w:w="2177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应交增值税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师市合计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4190 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132021 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国有及国有控股企业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3415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64004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按登记注册类型分组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内资企业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4190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132021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有限责任公司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3415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64004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其他有限责任公司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3415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64004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私营企业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775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68017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  私营有限责任公司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775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68017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按国民经济行业分组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房屋建筑业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3914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121649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32308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土木工程建筑业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10044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公路工程建筑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市政道路工程建筑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8191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396" w:firstLineChars="3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w w:val="66"/>
                <w:szCs w:val="21"/>
              </w:rPr>
              <w:t>水源及供水设施工程建筑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767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97" w:firstLineChars="50"/>
              <w:rPr>
                <w:rFonts w:asciiTheme="majorEastAsia" w:hAnsiTheme="majorEastAsia" w:eastAsiaTheme="majorEastAsia"/>
                <w:color w:val="auto"/>
                <w:w w:val="66"/>
                <w:szCs w:val="21"/>
              </w:rPr>
            </w:pPr>
            <w:r>
              <w:rPr>
                <w:rFonts w:hint="eastAsia" w:cs="Arial"/>
                <w:color w:val="auto"/>
                <w:sz w:val="20"/>
              </w:rPr>
              <w:t>架线及设备工程建筑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734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建筑安装业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 w:cs="宋体"/>
                <w:color w:val="auto"/>
                <w:w w:val="9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安装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w w:val="66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按隶属关系分组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中央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5812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县(区、市、旗)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1501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26998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4" w:firstLineChars="100"/>
              <w:jc w:val="both"/>
              <w:textAlignment w:val="auto"/>
              <w:outlineLvl w:val="9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其他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2544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99211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 xml:space="preserve">按企业资质等级分组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施工总承包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4190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132021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一级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3094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67419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408" w:firstLineChars="2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二级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267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42001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  三级及以下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829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22602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按营业状态分组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营业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4190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132021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34985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auto"/>
                <w:szCs w:val="21"/>
              </w:rPr>
              <w:t>按控股情况分组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国有控股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3265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57787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集体控股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2410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 xml:space="preserve">  私人控股 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775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69078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37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204" w:firstLineChars="100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Cs w:val="21"/>
              </w:rPr>
              <w:t>其他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2747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8 - 7  分单位房屋建筑竣工情况</w:t>
      </w:r>
    </w:p>
    <w:p>
      <w:pPr>
        <w:spacing w:line="240" w:lineRule="exact"/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hint="eastAsia" w:ascii="宋体" w:hAnsi="宋体"/>
          <w:color w:val="auto"/>
          <w:lang w:val="en-US" w:eastAsia="zh-CN"/>
        </w:rPr>
        <w:t>20</w:t>
      </w:r>
      <w:r>
        <w:rPr>
          <w:rFonts w:hint="eastAsia" w:ascii="宋体" w:hAnsi="宋体"/>
          <w:color w:val="auto"/>
        </w:rPr>
        <w:t>年）</w:t>
      </w:r>
    </w:p>
    <w:tbl>
      <w:tblPr>
        <w:tblStyle w:val="32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1382"/>
        <w:gridCol w:w="1382"/>
        <w:gridCol w:w="1382"/>
        <w:gridCol w:w="1382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3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指  标  名  称</w:t>
            </w:r>
          </w:p>
        </w:tc>
        <w:tc>
          <w:tcPr>
            <w:tcW w:w="1382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1382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塔建集团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公司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新城建筑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公司</w:t>
            </w:r>
          </w:p>
        </w:tc>
        <w:tc>
          <w:tcPr>
            <w:tcW w:w="13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新熙建筑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公司</w:t>
            </w:r>
          </w:p>
        </w:tc>
        <w:tc>
          <w:tcPr>
            <w:tcW w:w="1385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一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w w:val="8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w w:val="85"/>
                <w:kern w:val="0"/>
                <w:szCs w:val="21"/>
              </w:rPr>
              <w:t>房屋建筑竣工面积合计(万平方米)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117.61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41.86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20.13 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5.31 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04" w:firstLineChars="1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住宅房屋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51.19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9.93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12.80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5.31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商业及服务用房屋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7.75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 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商务会展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用房屋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 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其他商业及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服务业用房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7.14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办公用房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科研、教育、医疗用房屋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19.37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15.30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 教育研究用房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12.40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医疗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用房屋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6.98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5.73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文化、体育、娱乐用房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厂房及建筑物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18.16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13.26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厂房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18.16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13.26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仓库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其他用房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18.28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竣工价值合计（万元）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168737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55356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33856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6598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住宅房屋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64789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15094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18778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6598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商业及服务用房屋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22441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 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商务会展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用房屋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 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其他商业及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服务业用房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21600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办公用房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3710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3467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科研、教育、医疗用房屋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19112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12493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3395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 教育研究用房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医疗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用房屋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14186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10668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1094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文化、体育、娱乐用房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4926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1825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2301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厂房及建筑物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849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厂房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18909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5903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08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仓库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26870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18909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5903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1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04" w:firstLineChars="100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其他用房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spacing w:line="420" w:lineRule="exact"/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8 - 7 分单位房屋建筑竣工情况（续1）</w:t>
      </w:r>
    </w:p>
    <w:p>
      <w:pPr>
        <w:tabs>
          <w:tab w:val="left" w:pos="1843"/>
          <w:tab w:val="center" w:pos="4876"/>
        </w:tabs>
        <w:spacing w:line="420" w:lineRule="exact"/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宋体" w:hAnsi="宋体" w:cs="宋体"/>
          <w:color w:val="auto"/>
        </w:rPr>
        <w:t>（20</w:t>
      </w:r>
      <w:r>
        <w:rPr>
          <w:rFonts w:hint="eastAsia" w:ascii="宋体" w:hAnsi="宋体" w:cs="宋体"/>
          <w:color w:val="auto"/>
          <w:lang w:val="en-US" w:eastAsia="zh-CN"/>
        </w:rPr>
        <w:t>20</w:t>
      </w:r>
      <w:r>
        <w:rPr>
          <w:rFonts w:hint="eastAsia" w:ascii="宋体" w:hAnsi="宋体" w:cs="宋体"/>
          <w:color w:val="auto"/>
        </w:rPr>
        <w:t>年）</w:t>
      </w:r>
    </w:p>
    <w:tbl>
      <w:tblPr>
        <w:tblStyle w:val="32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3040"/>
        <w:gridCol w:w="1168"/>
        <w:gridCol w:w="1168"/>
        <w:gridCol w:w="1168"/>
        <w:gridCol w:w="1168"/>
        <w:gridCol w:w="1168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850" w:hRule="exact"/>
        </w:trPr>
        <w:tc>
          <w:tcPr>
            <w:tcW w:w="304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指  标  名  称</w:t>
            </w:r>
          </w:p>
        </w:tc>
        <w:tc>
          <w:tcPr>
            <w:tcW w:w="1168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二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16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五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1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六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16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380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七团</w:t>
            </w:r>
          </w:p>
        </w:tc>
        <w:tc>
          <w:tcPr>
            <w:tcW w:w="116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八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17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九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b/>
                <w:bCs/>
                <w:color w:val="auto"/>
                <w:w w:val="8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w w:val="85"/>
                <w:kern w:val="0"/>
                <w:sz w:val="24"/>
                <w:szCs w:val="24"/>
              </w:rPr>
              <w:t>房屋建筑竣工面积</w:t>
            </w:r>
            <w:r>
              <w:rPr>
                <w:rFonts w:hint="eastAsia" w:ascii="宋体" w:hAnsi="宋体" w:cs="宋体"/>
                <w:b/>
                <w:bCs/>
                <w:color w:val="auto"/>
                <w:w w:val="85"/>
                <w:kern w:val="0"/>
                <w:szCs w:val="21"/>
              </w:rPr>
              <w:t>合计（万平方米）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13.24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204" w:firstLineChars="100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住宅房屋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商业及服务用房屋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 餐饮用房屋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 居民服务业用房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办公用房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科研、教育、医疗用房屋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 科学研究用房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教育用房屋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文化、体育、娱乐用房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厂房及建筑物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厂房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仓库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其他用房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13.24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竣工价值合计（万元）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16729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3213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住宅房屋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3213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商业及服务用房屋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餐饮用房屋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居民服务业用房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办公用房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科研、教育、医疗用房屋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 科学研究用房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教育用房屋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文化、体育、娱乐用房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厂房及建筑物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厂房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08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仓库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304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204" w:firstLineChars="1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其他用房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spacing w:line="420" w:lineRule="exact"/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8 - 7 分单位房屋建筑竣工情况（续2）</w:t>
      </w:r>
    </w:p>
    <w:p>
      <w:pPr>
        <w:tabs>
          <w:tab w:val="left" w:pos="1843"/>
          <w:tab w:val="center" w:pos="4876"/>
        </w:tabs>
        <w:spacing w:line="420" w:lineRule="exact"/>
        <w:jc w:val="center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（20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auto"/>
          <w:szCs w:val="21"/>
        </w:rPr>
        <w:t>年）</w:t>
      </w:r>
    </w:p>
    <w:tbl>
      <w:tblPr>
        <w:tblStyle w:val="32"/>
        <w:tblW w:w="10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3038"/>
        <w:gridCol w:w="1171"/>
        <w:gridCol w:w="1171"/>
        <w:gridCol w:w="1171"/>
        <w:gridCol w:w="1171"/>
        <w:gridCol w:w="1171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850" w:hRule="exact"/>
        </w:trPr>
        <w:tc>
          <w:tcPr>
            <w:tcW w:w="303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指  标  名  称</w:t>
            </w:r>
          </w:p>
        </w:tc>
        <w:tc>
          <w:tcPr>
            <w:tcW w:w="1171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十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17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十一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1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十二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171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十三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171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十四团</w:t>
            </w:r>
          </w:p>
        </w:tc>
        <w:tc>
          <w:tcPr>
            <w:tcW w:w="117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十六团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b/>
                <w:bCs/>
                <w:color w:val="auto"/>
                <w:w w:val="8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w w:val="85"/>
                <w:kern w:val="0"/>
                <w:szCs w:val="21"/>
              </w:rPr>
              <w:t>房屋建筑竣工面积合计（万平方米）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21.36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204" w:firstLineChars="100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住宅房屋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14.35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商业及服务用房屋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7.02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 餐饮用房屋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 居民服务业用房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7.02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办公用房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科研、教育、医疗用房屋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 科学研究用房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教育用房屋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文化、体育、娱乐用房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厂房及建筑物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厂房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仓库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其他用房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竣工价值合计（万元）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2438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3708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39739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2578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住宅房屋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937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1330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18258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商业及服务用房屋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21481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餐饮用房屋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居民服务业用房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21481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办公用房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科研、教育、医疗用房屋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567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2276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 科学研究用房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 教育用房屋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567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1476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cs="宋体" w:asciiTheme="minorEastAsia" w:hAnsiTheme="minorEastAsia" w:eastAsia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文化、体育、娱乐用房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厂房及建筑物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厂房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408" w:firstLineChars="2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仓库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30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204" w:firstLineChars="1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其他用房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spacing w:line="420" w:lineRule="exact"/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8 - 8分单位建筑业生产情况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73" w:rightChars="-36"/>
        <w:jc w:val="right"/>
        <w:textAlignment w:val="auto"/>
        <w:outlineLvl w:val="9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hint="eastAsia" w:ascii="宋体" w:hAnsi="宋体"/>
          <w:color w:val="auto"/>
          <w:lang w:val="en-US" w:eastAsia="zh-CN"/>
        </w:rPr>
        <w:t>20</w:t>
      </w:r>
      <w:r>
        <w:rPr>
          <w:rFonts w:hint="eastAsia" w:ascii="宋体" w:hAnsi="宋体"/>
          <w:color w:val="auto"/>
        </w:rPr>
        <w:t xml:space="preserve">年）      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</w:t>
      </w:r>
      <w:r>
        <w:rPr>
          <w:rFonts w:hint="eastAsia" w:ascii="宋体" w:hAnsi="宋体"/>
          <w:color w:val="auto"/>
        </w:rPr>
        <w:t>计量单位：万元</w:t>
      </w:r>
    </w:p>
    <w:tbl>
      <w:tblPr>
        <w:tblStyle w:val="32"/>
        <w:tblW w:w="10016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  <w:gridCol w:w="2141"/>
        <w:gridCol w:w="214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350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  位  名  称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签订合同额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上年结转合同额</w:t>
            </w:r>
          </w:p>
        </w:tc>
        <w:tc>
          <w:tcPr>
            <w:tcW w:w="2229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本年新签合同额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35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</w:rPr>
              <w:t>师市合计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1149024 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157627 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991397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一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142046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13013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129033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二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50416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50416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五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34818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691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34126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六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18516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1509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七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八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7731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1488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九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42179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10779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31399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53510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2871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50639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十一团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26877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2151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24726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十二团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95572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10628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84944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十三团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11090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4380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十四团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5612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1410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十六团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1529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610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塔建集团公司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334286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57318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276968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新城建筑公司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190395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30139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160256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新熙建筑公司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51858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7903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43955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上游水利水电工程公司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30933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4767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26166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帝杰建筑公司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10165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6684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天汇建筑公司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35401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35401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光源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电力安装公司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3404 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35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杜鼎电力安装公司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2589 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1285 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1304 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8 - 8 分单位建筑业生产情况（续1）</w:t>
      </w:r>
    </w:p>
    <w:p>
      <w:pPr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hint="eastAsia" w:ascii="宋体" w:hAnsi="宋体"/>
          <w:color w:val="auto"/>
          <w:lang w:val="en-US" w:eastAsia="zh-CN"/>
        </w:rPr>
        <w:t>20</w:t>
      </w:r>
      <w:r>
        <w:rPr>
          <w:rFonts w:hint="eastAsia" w:ascii="宋体" w:hAnsi="宋体"/>
          <w:color w:val="auto"/>
        </w:rPr>
        <w:t>年）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</w:rPr>
        <w:t xml:space="preserve"> 计量单位：万元</w:t>
      </w:r>
    </w:p>
    <w:tbl>
      <w:tblPr>
        <w:tblStyle w:val="32"/>
        <w:tblW w:w="99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1282"/>
        <w:gridCol w:w="1310"/>
        <w:gridCol w:w="1310"/>
        <w:gridCol w:w="1310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45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color w:val="auto"/>
                <w:kern w:val="0"/>
                <w:szCs w:val="21"/>
              </w:rPr>
              <w:t>单  位  名  称</w:t>
            </w:r>
          </w:p>
        </w:tc>
        <w:tc>
          <w:tcPr>
            <w:tcW w:w="128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color w:val="auto"/>
                <w:kern w:val="0"/>
                <w:szCs w:val="21"/>
              </w:rPr>
              <w:t>建筑业</w:t>
            </w:r>
          </w:p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color w:val="auto"/>
                <w:kern w:val="0"/>
                <w:szCs w:val="21"/>
              </w:rPr>
              <w:t>总产值</w:t>
            </w:r>
          </w:p>
        </w:tc>
        <w:tc>
          <w:tcPr>
            <w:tcW w:w="1310" w:type="dxa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3933" w:type="dxa"/>
            <w:gridSpan w:val="3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color w:val="auto"/>
                <w:kern w:val="0"/>
                <w:szCs w:val="21"/>
              </w:rPr>
              <w:t>建 筑 业 总 产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282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color w:val="auto"/>
                <w:kern w:val="0"/>
                <w:szCs w:val="21"/>
              </w:rPr>
              <w:t>装饰装修</w:t>
            </w:r>
          </w:p>
          <w:p>
            <w:pPr>
              <w:spacing w:line="24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color w:val="auto"/>
                <w:kern w:val="0"/>
                <w:szCs w:val="21"/>
              </w:rPr>
              <w:t>产    值</w:t>
            </w: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color w:val="auto"/>
                <w:kern w:val="0"/>
                <w:szCs w:val="21"/>
              </w:rPr>
              <w:t>建筑工程</w:t>
            </w:r>
          </w:p>
          <w:p>
            <w:pPr>
              <w:spacing w:line="24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color w:val="auto"/>
                <w:kern w:val="0"/>
                <w:szCs w:val="21"/>
              </w:rPr>
              <w:t>产   值</w:t>
            </w: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color w:val="auto"/>
                <w:kern w:val="0"/>
                <w:szCs w:val="21"/>
              </w:rPr>
              <w:t>安装工程</w:t>
            </w:r>
          </w:p>
          <w:p>
            <w:pPr>
              <w:spacing w:line="24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color w:val="auto"/>
                <w:kern w:val="0"/>
                <w:szCs w:val="21"/>
              </w:rPr>
              <w:t>产   值</w:t>
            </w:r>
          </w:p>
        </w:tc>
        <w:tc>
          <w:tcPr>
            <w:tcW w:w="1313" w:type="dxa"/>
            <w:tcBorders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color w:val="auto"/>
                <w:kern w:val="0"/>
                <w:szCs w:val="21"/>
              </w:rPr>
              <w:t>其他产值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</w:rPr>
              <w:t>师市合计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742424 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12625 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722512 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3398 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一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二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31941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31941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五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23022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23022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六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6799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6799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七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八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3763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3763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九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22895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20600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32217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32217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十一团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21367 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12625 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7261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十二团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81064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81064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十三团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7215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7215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十四团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2912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2912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十六团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1387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塔建集团公司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191822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191822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新城建筑公司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127312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127312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新熙建筑公司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43397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43397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上游水利水电工程公司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27325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27325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帝杰建筑公司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5166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4400 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766 </w:t>
            </w: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天汇建筑公司 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10006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10006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光源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电力安装公司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1313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杜鼎电力安装公司</w:t>
            </w:r>
          </w:p>
        </w:tc>
        <w:tc>
          <w:tcPr>
            <w:tcW w:w="128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1713 </w:t>
            </w:r>
          </w:p>
        </w:tc>
        <w:tc>
          <w:tcPr>
            <w:tcW w:w="131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1713 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spacing w:line="420" w:lineRule="exact"/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8 - 8  分单位建筑业生产情况（续2）</w:t>
      </w:r>
    </w:p>
    <w:p>
      <w:pPr>
        <w:spacing w:line="420" w:lineRule="exact"/>
        <w:ind w:right="-73" w:rightChars="-36"/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hint="eastAsia" w:ascii="宋体" w:hAnsi="宋体"/>
          <w:color w:val="auto"/>
          <w:lang w:val="en-US" w:eastAsia="zh-CN"/>
        </w:rPr>
        <w:t>20</w:t>
      </w:r>
      <w:r>
        <w:rPr>
          <w:rFonts w:hint="eastAsia" w:ascii="宋体" w:hAnsi="宋体"/>
          <w:color w:val="auto"/>
        </w:rPr>
        <w:t>年）</w:t>
      </w:r>
      <w:r>
        <w:rPr>
          <w:rFonts w:hint="eastAsia" w:ascii="宋体" w:hAnsi="宋体"/>
          <w:color w:val="auto"/>
          <w:lang w:val="en-US" w:eastAsia="zh-CN"/>
        </w:rPr>
        <w:t xml:space="preserve">                   </w:t>
      </w:r>
      <w:r>
        <w:rPr>
          <w:rFonts w:hint="eastAsia" w:ascii="宋体" w:hAnsi="宋体"/>
          <w:color w:val="auto"/>
        </w:rPr>
        <w:t>计量单位：万元、万平方米</w:t>
      </w:r>
    </w:p>
    <w:tbl>
      <w:tblPr>
        <w:tblStyle w:val="32"/>
        <w:tblW w:w="99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1638"/>
        <w:gridCol w:w="1638"/>
        <w:gridCol w:w="1638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1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</w:rPr>
              <w:t>单  位  名  称</w:t>
            </w:r>
          </w:p>
        </w:tc>
        <w:tc>
          <w:tcPr>
            <w:tcW w:w="1638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竣工产值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企业总产值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房屋施工面积</w:t>
            </w:r>
          </w:p>
        </w:tc>
        <w:tc>
          <w:tcPr>
            <w:tcW w:w="1639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color w:val="auto"/>
                <w:w w:val="90"/>
                <w:szCs w:val="21"/>
              </w:rPr>
            </w:pPr>
            <w:r>
              <w:rPr>
                <w:rFonts w:ascii="Arial" w:hAnsi="Arial" w:cs="Arial"/>
                <w:color w:val="auto"/>
                <w:w w:val="90"/>
                <w:szCs w:val="21"/>
              </w:rPr>
              <w:t>房屋新开工面</w:t>
            </w:r>
            <w:r>
              <w:rPr>
                <w:rFonts w:hint="eastAsia" w:ascii="Arial" w:hAnsi="Arial" w:cs="Arial"/>
                <w:color w:val="auto"/>
                <w:w w:val="90"/>
                <w:szCs w:val="21"/>
              </w:rPr>
              <w:t>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</w:rPr>
              <w:t>师市合计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521493 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756713 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371.33 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一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72786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100000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3.64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二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16729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31941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25.49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五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9430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23022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4.05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六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6799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9.85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七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八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3213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3763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5.68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九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643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22895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33.70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107301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32217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13.62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十一团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15342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21367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6.07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十二团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42739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81064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40.77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十三团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8725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7215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十四团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1919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4305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十六团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塔建集团公司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132142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200536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112.81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新城建筑公司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93914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130760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66.03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新熙建筑公司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6598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43397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18.09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上游水利水电工程公司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7315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27325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帝杰建筑公司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5899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6.02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天汇建筑公司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10006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22.48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光源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电力安装公司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896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杜鼎电力安装公司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1713 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spacing w:line="420" w:lineRule="exact"/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8 - 8  分单位建筑业生产情况（续3）</w:t>
      </w:r>
    </w:p>
    <w:p>
      <w:pPr>
        <w:spacing w:line="420" w:lineRule="exact"/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hint="eastAsia" w:ascii="宋体" w:hAnsi="宋体"/>
          <w:color w:val="auto"/>
          <w:lang w:val="en-US" w:eastAsia="zh-CN"/>
        </w:rPr>
        <w:t>20</w:t>
      </w:r>
      <w:r>
        <w:rPr>
          <w:rFonts w:hint="eastAsia" w:ascii="宋体" w:hAnsi="宋体"/>
          <w:color w:val="auto"/>
        </w:rPr>
        <w:t>年）</w:t>
      </w:r>
    </w:p>
    <w:tbl>
      <w:tblPr>
        <w:tblStyle w:val="32"/>
        <w:tblW w:w="99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1674"/>
        <w:gridCol w:w="1674"/>
        <w:gridCol w:w="16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27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  位  名  称</w:t>
            </w:r>
          </w:p>
        </w:tc>
        <w:tc>
          <w:tcPr>
            <w:tcW w:w="1674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年末自有施工机械设备净值</w:t>
            </w:r>
          </w:p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（万元）</w:t>
            </w:r>
          </w:p>
        </w:tc>
        <w:tc>
          <w:tcPr>
            <w:tcW w:w="1674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年末自有施工机械设备总台数（台）</w:t>
            </w:r>
          </w:p>
        </w:tc>
        <w:tc>
          <w:tcPr>
            <w:tcW w:w="1645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年末自有施工机械设备总功率（千瓦）</w:t>
            </w:r>
          </w:p>
        </w:tc>
        <w:tc>
          <w:tcPr>
            <w:tcW w:w="1706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w w:val="90"/>
                <w:szCs w:val="21"/>
              </w:rPr>
              <w:t>计算建筑业劳动生产率的平均人数（人）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2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</w:rPr>
              <w:t>师市合计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2703 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1037 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23942 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一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二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2556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五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六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七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八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5200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九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十一团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十二团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302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4264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十三团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十四团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十六团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塔建集团公司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4045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新城建筑公司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4305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新熙建筑公司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上游水利水电工程公司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3100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帝杰建筑公司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cs="Arial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天汇建筑公司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光源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电力安装公司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杜鼎电力安装公司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8 - 8  分单位建筑业生产情况（续4）</w:t>
      </w:r>
    </w:p>
    <w:p>
      <w:pPr>
        <w:ind w:right="-73" w:rightChars="-36"/>
        <w:jc w:val="righ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hint="eastAsia" w:ascii="宋体" w:hAnsi="宋体"/>
          <w:color w:val="auto"/>
          <w:lang w:val="en-US" w:eastAsia="zh-CN"/>
        </w:rPr>
        <w:t>20</w:t>
      </w:r>
      <w:r>
        <w:rPr>
          <w:rFonts w:hint="eastAsia" w:ascii="宋体" w:hAnsi="宋体"/>
          <w:color w:val="auto"/>
        </w:rPr>
        <w:t xml:space="preserve">年）   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 </w:t>
      </w:r>
      <w:r>
        <w:rPr>
          <w:rFonts w:hint="eastAsia" w:ascii="宋体" w:hAnsi="宋体"/>
          <w:color w:val="auto"/>
        </w:rPr>
        <w:t xml:space="preserve">     计量单位：人</w:t>
      </w:r>
    </w:p>
    <w:tbl>
      <w:tblPr>
        <w:tblStyle w:val="32"/>
        <w:tblW w:w="10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3387"/>
        <w:gridCol w:w="1676"/>
        <w:gridCol w:w="1676"/>
        <w:gridCol w:w="167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393" w:type="dxa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单位名称</w:t>
            </w:r>
          </w:p>
        </w:tc>
        <w:tc>
          <w:tcPr>
            <w:tcW w:w="16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w w:val="89"/>
                <w:szCs w:val="21"/>
              </w:rPr>
              <w:t>从业人员期末人数</w:t>
            </w:r>
          </w:p>
        </w:tc>
        <w:tc>
          <w:tcPr>
            <w:tcW w:w="16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工程技术人员</w:t>
            </w:r>
          </w:p>
        </w:tc>
        <w:tc>
          <w:tcPr>
            <w:tcW w:w="167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现场施工工人</w:t>
            </w:r>
          </w:p>
        </w:tc>
        <w:tc>
          <w:tcPr>
            <w:tcW w:w="167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钢材（吨）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</w:rPr>
              <w:t>师市合计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15913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4441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7179 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560916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一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3688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3176 </w:t>
            </w:r>
          </w:p>
        </w:tc>
        <w:tc>
          <w:tcPr>
            <w:tcW w:w="167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412356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二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1650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14334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五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430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67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六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7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七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77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八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7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九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605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364 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十一团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167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十二团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22239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十三团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十四团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十六团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7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塔建集团公司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5891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5385 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66183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新城建筑公司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477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新熙建筑公司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930 </w:t>
            </w:r>
          </w:p>
        </w:tc>
        <w:tc>
          <w:tcPr>
            <w:tcW w:w="167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上游水利水电工程公司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67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56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帝杰建筑公司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167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1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天汇建筑公司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1" w:hRule="exact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光源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电力安装公司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677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561" w:hRule="exact"/>
        </w:trPr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杜鼎电力安装公司</w:t>
            </w:r>
          </w:p>
        </w:tc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677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1843"/>
          <w:tab w:val="center" w:pos="4876"/>
        </w:tabs>
        <w:jc w:val="center"/>
        <w:rPr>
          <w:rFonts w:ascii="方正小标宋简体" w:hAnsi="华文中宋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color w:val="auto"/>
          <w:sz w:val="36"/>
          <w:szCs w:val="36"/>
        </w:rPr>
        <w:t>8 - 8  分单位建筑业生产情况（续5）</w:t>
      </w:r>
    </w:p>
    <w:p>
      <w:pPr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hint="eastAsia" w:ascii="宋体" w:hAnsi="宋体"/>
          <w:color w:val="auto"/>
          <w:lang w:val="en-US" w:eastAsia="zh-CN"/>
        </w:rPr>
        <w:t>20</w:t>
      </w:r>
      <w:r>
        <w:rPr>
          <w:rFonts w:hint="eastAsia" w:ascii="宋体" w:hAnsi="宋体"/>
          <w:color w:val="auto"/>
        </w:rPr>
        <w:t>年）</w:t>
      </w:r>
    </w:p>
    <w:tbl>
      <w:tblPr>
        <w:tblStyle w:val="32"/>
        <w:tblW w:w="99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1326"/>
        <w:gridCol w:w="1326"/>
        <w:gridCol w:w="1326"/>
        <w:gridCol w:w="1326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344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  位  名  称</w:t>
            </w:r>
          </w:p>
        </w:tc>
        <w:tc>
          <w:tcPr>
            <w:tcW w:w="132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木  材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（立方米）</w:t>
            </w:r>
          </w:p>
        </w:tc>
        <w:tc>
          <w:tcPr>
            <w:tcW w:w="132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水  泥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（吨）</w:t>
            </w:r>
          </w:p>
        </w:tc>
        <w:tc>
          <w:tcPr>
            <w:tcW w:w="132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平板玻璃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（重量箱）</w:t>
            </w:r>
          </w:p>
        </w:tc>
        <w:tc>
          <w:tcPr>
            <w:tcW w:w="1326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平板玻璃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（平方米）</w:t>
            </w:r>
          </w:p>
        </w:tc>
        <w:tc>
          <w:tcPr>
            <w:tcW w:w="1328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铝  材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kern w:val="0"/>
                <w:szCs w:val="21"/>
              </w:rPr>
              <w:t>师市合计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99086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567197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93820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1045968 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一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51324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57891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87943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375632 </w:t>
            </w: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二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4005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7829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511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7100 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五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644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1963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568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5676 </w:t>
            </w: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六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七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八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1850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4520 </w:t>
            </w: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九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7000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9750 </w:t>
            </w: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团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1212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20300 </w:t>
            </w: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十一团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9500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1230 </w:t>
            </w: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十二团</w:t>
            </w: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十三团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1575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十四团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十六团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塔建集团公司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15983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421680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852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575907 </w:t>
            </w: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新城建筑公司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574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31563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3855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77100 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新熙建筑公司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5400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9000 </w:t>
            </w: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ascii="宋体" w:hAnsi="宋体" w:cs="Arial"/>
                <w:color w:val="auto"/>
                <w:kern w:val="0"/>
                <w:szCs w:val="21"/>
              </w:rPr>
              <w:t>上游水利水电工程公司</w:t>
            </w: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帝杰建筑公司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 xml:space="preserve">天汇建筑公司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2315 </w:t>
            </w: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光源</w:t>
            </w:r>
            <w:r>
              <w:rPr>
                <w:rFonts w:ascii="宋体" w:hAnsi="宋体" w:cs="Arial"/>
                <w:color w:val="auto"/>
                <w:kern w:val="0"/>
                <w:szCs w:val="21"/>
              </w:rPr>
              <w:t>电力安装公司</w:t>
            </w: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33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杜鼎电力安装公司</w:t>
            </w:r>
          </w:p>
        </w:tc>
        <w:tc>
          <w:tcPr>
            <w:tcW w:w="1326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bookmarkEnd w:id="0"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964" w:bottom="1395" w:left="1077" w:header="794" w:footer="850" w:gutter="0"/>
      <w:pgNumType w:start="171" w:chapStyle="1" w:chapSep="period"/>
      <w:cols w:space="0" w:num="1"/>
      <w:docGrid w:type="linesAndChars" w:linePitch="305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9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183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1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9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182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1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wordWrap w:val="0"/>
      <w:jc w:val="right"/>
      <w:rPr>
        <w:rFonts w:ascii="华文行楷" w:hAnsi="仿宋" w:eastAsia="华文行楷"/>
        <w:b/>
        <w:sz w:val="28"/>
        <w:szCs w:val="28"/>
      </w:rPr>
    </w:pPr>
    <w:r>
      <w:rPr>
        <w:rFonts w:hint="eastAsia" w:ascii="华文行楷" w:hAnsi="仿宋" w:eastAsia="华文行楷"/>
        <w:b/>
        <w:sz w:val="28"/>
        <w:szCs w:val="28"/>
      </w:rPr>
      <w:t>·八、建筑业·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jc w:val="both"/>
      <w:rPr>
        <w:rFonts w:ascii="华文行楷" w:eastAsia="华文行楷"/>
        <w:b/>
        <w:sz w:val="28"/>
        <w:szCs w:val="28"/>
      </w:rPr>
    </w:pPr>
    <w:r>
      <w:rPr>
        <w:rFonts w:hint="eastAsia" w:ascii="华文行楷" w:eastAsia="华文行楷"/>
        <w:b/>
        <w:sz w:val="28"/>
        <w:szCs w:val="28"/>
      </w:rPr>
      <w:t>·20</w:t>
    </w:r>
    <w:r>
      <w:rPr>
        <w:rFonts w:hint="eastAsia" w:ascii="华文行楷" w:eastAsia="华文行楷"/>
        <w:b/>
        <w:sz w:val="28"/>
        <w:szCs w:val="28"/>
        <w:lang w:val="en-US" w:eastAsia="zh-CN"/>
      </w:rPr>
      <w:t>21</w:t>
    </w:r>
    <w:r>
      <w:rPr>
        <w:rFonts w:hint="eastAsia" w:ascii="华文行楷" w:eastAsia="华文行楷"/>
        <w:b/>
        <w:sz w:val="28"/>
        <w:szCs w:val="28"/>
      </w:rPr>
      <w:t>年统计年鉴·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wordWrap w:val="0"/>
      <w:jc w:val="right"/>
    </w:pPr>
    <w:r>
      <w:rPr>
        <w:rFonts w:hint="eastAsia"/>
      </w:rPr>
      <w:t>农    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02"/>
  <w:drawingGridVerticalSpacing w:val="305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856"/>
    <w:rsid w:val="000073C0"/>
    <w:rsid w:val="00011F87"/>
    <w:rsid w:val="00012FF7"/>
    <w:rsid w:val="00015D75"/>
    <w:rsid w:val="00016D6E"/>
    <w:rsid w:val="00017BFB"/>
    <w:rsid w:val="00026EC2"/>
    <w:rsid w:val="00027C4F"/>
    <w:rsid w:val="000326C0"/>
    <w:rsid w:val="00033022"/>
    <w:rsid w:val="0003427D"/>
    <w:rsid w:val="0003575F"/>
    <w:rsid w:val="000401BE"/>
    <w:rsid w:val="000414C3"/>
    <w:rsid w:val="00041BD7"/>
    <w:rsid w:val="00041C43"/>
    <w:rsid w:val="00041FDF"/>
    <w:rsid w:val="0004314C"/>
    <w:rsid w:val="00043531"/>
    <w:rsid w:val="000437FD"/>
    <w:rsid w:val="00044EC7"/>
    <w:rsid w:val="00047EF8"/>
    <w:rsid w:val="000508A9"/>
    <w:rsid w:val="0005199D"/>
    <w:rsid w:val="00051C5E"/>
    <w:rsid w:val="00054C52"/>
    <w:rsid w:val="00055242"/>
    <w:rsid w:val="00055B87"/>
    <w:rsid w:val="0005732B"/>
    <w:rsid w:val="0005759D"/>
    <w:rsid w:val="00061DD8"/>
    <w:rsid w:val="00062C4F"/>
    <w:rsid w:val="00064FE7"/>
    <w:rsid w:val="00066F00"/>
    <w:rsid w:val="00067EA5"/>
    <w:rsid w:val="000714FA"/>
    <w:rsid w:val="00075204"/>
    <w:rsid w:val="00075528"/>
    <w:rsid w:val="00080511"/>
    <w:rsid w:val="000817EE"/>
    <w:rsid w:val="000865CB"/>
    <w:rsid w:val="00091A23"/>
    <w:rsid w:val="00093461"/>
    <w:rsid w:val="00096826"/>
    <w:rsid w:val="00096A0A"/>
    <w:rsid w:val="00096CE7"/>
    <w:rsid w:val="000A156E"/>
    <w:rsid w:val="000A16EC"/>
    <w:rsid w:val="000A4DB6"/>
    <w:rsid w:val="000B1537"/>
    <w:rsid w:val="000B2CD1"/>
    <w:rsid w:val="000B550B"/>
    <w:rsid w:val="000B682F"/>
    <w:rsid w:val="000B78FE"/>
    <w:rsid w:val="000B7AB4"/>
    <w:rsid w:val="000C1F9C"/>
    <w:rsid w:val="000C2978"/>
    <w:rsid w:val="000C4745"/>
    <w:rsid w:val="000C53DD"/>
    <w:rsid w:val="000C66EE"/>
    <w:rsid w:val="000C7AF3"/>
    <w:rsid w:val="000D10F0"/>
    <w:rsid w:val="000D6281"/>
    <w:rsid w:val="000D6DBA"/>
    <w:rsid w:val="000E0A90"/>
    <w:rsid w:val="000E1E3D"/>
    <w:rsid w:val="000E21B1"/>
    <w:rsid w:val="000E5C3B"/>
    <w:rsid w:val="000E6510"/>
    <w:rsid w:val="000F0D22"/>
    <w:rsid w:val="000F2288"/>
    <w:rsid w:val="000F3E79"/>
    <w:rsid w:val="000F55B4"/>
    <w:rsid w:val="00101CD7"/>
    <w:rsid w:val="00102DE0"/>
    <w:rsid w:val="001055AE"/>
    <w:rsid w:val="00106899"/>
    <w:rsid w:val="001073DC"/>
    <w:rsid w:val="00111CC6"/>
    <w:rsid w:val="00112123"/>
    <w:rsid w:val="00113312"/>
    <w:rsid w:val="00113FC8"/>
    <w:rsid w:val="0011461E"/>
    <w:rsid w:val="00115363"/>
    <w:rsid w:val="00116CE5"/>
    <w:rsid w:val="00117968"/>
    <w:rsid w:val="0012064D"/>
    <w:rsid w:val="00122E12"/>
    <w:rsid w:val="001245FA"/>
    <w:rsid w:val="00125AFE"/>
    <w:rsid w:val="00125D24"/>
    <w:rsid w:val="001261CC"/>
    <w:rsid w:val="00132145"/>
    <w:rsid w:val="001339FD"/>
    <w:rsid w:val="00134FAD"/>
    <w:rsid w:val="00136C48"/>
    <w:rsid w:val="00144AC9"/>
    <w:rsid w:val="001457BB"/>
    <w:rsid w:val="00147678"/>
    <w:rsid w:val="001511B6"/>
    <w:rsid w:val="001516FA"/>
    <w:rsid w:val="00155D1F"/>
    <w:rsid w:val="001571E1"/>
    <w:rsid w:val="00157526"/>
    <w:rsid w:val="00161F64"/>
    <w:rsid w:val="00166A7B"/>
    <w:rsid w:val="0017074B"/>
    <w:rsid w:val="00170C09"/>
    <w:rsid w:val="00171304"/>
    <w:rsid w:val="00172A27"/>
    <w:rsid w:val="00172B71"/>
    <w:rsid w:val="0017496A"/>
    <w:rsid w:val="001774CC"/>
    <w:rsid w:val="001779AF"/>
    <w:rsid w:val="00180FAA"/>
    <w:rsid w:val="0018145D"/>
    <w:rsid w:val="00184278"/>
    <w:rsid w:val="00184ABB"/>
    <w:rsid w:val="00184EC2"/>
    <w:rsid w:val="0018572C"/>
    <w:rsid w:val="001877E8"/>
    <w:rsid w:val="00192F1E"/>
    <w:rsid w:val="001935B9"/>
    <w:rsid w:val="00193A32"/>
    <w:rsid w:val="00196E4C"/>
    <w:rsid w:val="001A3ECC"/>
    <w:rsid w:val="001A478C"/>
    <w:rsid w:val="001B15EF"/>
    <w:rsid w:val="001B6BBE"/>
    <w:rsid w:val="001D1F64"/>
    <w:rsid w:val="001D2734"/>
    <w:rsid w:val="001D58C2"/>
    <w:rsid w:val="001D7CAA"/>
    <w:rsid w:val="001E0D5A"/>
    <w:rsid w:val="001E3FEB"/>
    <w:rsid w:val="001E5B76"/>
    <w:rsid w:val="001E78A9"/>
    <w:rsid w:val="001F5281"/>
    <w:rsid w:val="001F591E"/>
    <w:rsid w:val="001F6F71"/>
    <w:rsid w:val="001F7FE5"/>
    <w:rsid w:val="0020705D"/>
    <w:rsid w:val="0021028F"/>
    <w:rsid w:val="002118C1"/>
    <w:rsid w:val="00213326"/>
    <w:rsid w:val="00213356"/>
    <w:rsid w:val="0021569B"/>
    <w:rsid w:val="0022172F"/>
    <w:rsid w:val="00225B37"/>
    <w:rsid w:val="002266BA"/>
    <w:rsid w:val="00226C0E"/>
    <w:rsid w:val="00234AB9"/>
    <w:rsid w:val="002422B1"/>
    <w:rsid w:val="0024378C"/>
    <w:rsid w:val="00244C77"/>
    <w:rsid w:val="00244E1F"/>
    <w:rsid w:val="002456EF"/>
    <w:rsid w:val="00247589"/>
    <w:rsid w:val="002515EA"/>
    <w:rsid w:val="0025228D"/>
    <w:rsid w:val="00252A4C"/>
    <w:rsid w:val="002538F2"/>
    <w:rsid w:val="002546CF"/>
    <w:rsid w:val="00255640"/>
    <w:rsid w:val="00255C2F"/>
    <w:rsid w:val="00256B14"/>
    <w:rsid w:val="00260ABC"/>
    <w:rsid w:val="00262D80"/>
    <w:rsid w:val="002640AF"/>
    <w:rsid w:val="00264B6F"/>
    <w:rsid w:val="00265236"/>
    <w:rsid w:val="00266622"/>
    <w:rsid w:val="00272220"/>
    <w:rsid w:val="00275B30"/>
    <w:rsid w:val="002774D7"/>
    <w:rsid w:val="00280E4F"/>
    <w:rsid w:val="0028183E"/>
    <w:rsid w:val="00281F83"/>
    <w:rsid w:val="00285464"/>
    <w:rsid w:val="002866C0"/>
    <w:rsid w:val="002917F2"/>
    <w:rsid w:val="0029445C"/>
    <w:rsid w:val="00294875"/>
    <w:rsid w:val="00295C5B"/>
    <w:rsid w:val="0029668B"/>
    <w:rsid w:val="002A0384"/>
    <w:rsid w:val="002A0CE1"/>
    <w:rsid w:val="002A16A2"/>
    <w:rsid w:val="002A477E"/>
    <w:rsid w:val="002A4CF6"/>
    <w:rsid w:val="002A4FBD"/>
    <w:rsid w:val="002A58C6"/>
    <w:rsid w:val="002A5C15"/>
    <w:rsid w:val="002A6284"/>
    <w:rsid w:val="002A7D9E"/>
    <w:rsid w:val="002B1E48"/>
    <w:rsid w:val="002B4057"/>
    <w:rsid w:val="002B54AF"/>
    <w:rsid w:val="002C046F"/>
    <w:rsid w:val="002C11A1"/>
    <w:rsid w:val="002C1504"/>
    <w:rsid w:val="002C1DA2"/>
    <w:rsid w:val="002C1E4B"/>
    <w:rsid w:val="002C3290"/>
    <w:rsid w:val="002C4BF4"/>
    <w:rsid w:val="002C71C3"/>
    <w:rsid w:val="002C76E2"/>
    <w:rsid w:val="002D03AD"/>
    <w:rsid w:val="002D19B3"/>
    <w:rsid w:val="002E085A"/>
    <w:rsid w:val="002F1F6F"/>
    <w:rsid w:val="002F2791"/>
    <w:rsid w:val="002F4917"/>
    <w:rsid w:val="002F4B03"/>
    <w:rsid w:val="002F5408"/>
    <w:rsid w:val="002F6F1F"/>
    <w:rsid w:val="002F71E0"/>
    <w:rsid w:val="002F7306"/>
    <w:rsid w:val="0030375F"/>
    <w:rsid w:val="00306486"/>
    <w:rsid w:val="003068BB"/>
    <w:rsid w:val="00310533"/>
    <w:rsid w:val="00311746"/>
    <w:rsid w:val="00313D09"/>
    <w:rsid w:val="00313EB3"/>
    <w:rsid w:val="00315CB7"/>
    <w:rsid w:val="00316958"/>
    <w:rsid w:val="0032263C"/>
    <w:rsid w:val="003232E0"/>
    <w:rsid w:val="00324415"/>
    <w:rsid w:val="00324804"/>
    <w:rsid w:val="0032570F"/>
    <w:rsid w:val="0032778C"/>
    <w:rsid w:val="00330DC9"/>
    <w:rsid w:val="0034181E"/>
    <w:rsid w:val="00342336"/>
    <w:rsid w:val="00343561"/>
    <w:rsid w:val="00344D80"/>
    <w:rsid w:val="00345FE6"/>
    <w:rsid w:val="00346A10"/>
    <w:rsid w:val="00347D58"/>
    <w:rsid w:val="00347EE7"/>
    <w:rsid w:val="003511E0"/>
    <w:rsid w:val="003605DA"/>
    <w:rsid w:val="0036155D"/>
    <w:rsid w:val="00367E25"/>
    <w:rsid w:val="00371673"/>
    <w:rsid w:val="00373F06"/>
    <w:rsid w:val="00376D06"/>
    <w:rsid w:val="003801AA"/>
    <w:rsid w:val="00380EB7"/>
    <w:rsid w:val="00385EE1"/>
    <w:rsid w:val="00387DBE"/>
    <w:rsid w:val="0039163C"/>
    <w:rsid w:val="00393C50"/>
    <w:rsid w:val="00397E44"/>
    <w:rsid w:val="003A0C91"/>
    <w:rsid w:val="003A0C95"/>
    <w:rsid w:val="003A2AA6"/>
    <w:rsid w:val="003A3AF4"/>
    <w:rsid w:val="003A5C15"/>
    <w:rsid w:val="003A7FE9"/>
    <w:rsid w:val="003B0727"/>
    <w:rsid w:val="003B0FA1"/>
    <w:rsid w:val="003B0FA9"/>
    <w:rsid w:val="003B3653"/>
    <w:rsid w:val="003B4D22"/>
    <w:rsid w:val="003B7721"/>
    <w:rsid w:val="003C2C83"/>
    <w:rsid w:val="003C2E82"/>
    <w:rsid w:val="003C3C9F"/>
    <w:rsid w:val="003C3DDD"/>
    <w:rsid w:val="003C4D1E"/>
    <w:rsid w:val="003C5A81"/>
    <w:rsid w:val="003D40CC"/>
    <w:rsid w:val="003D4985"/>
    <w:rsid w:val="003D66F6"/>
    <w:rsid w:val="003E0112"/>
    <w:rsid w:val="003E056B"/>
    <w:rsid w:val="003E101A"/>
    <w:rsid w:val="003E4AAF"/>
    <w:rsid w:val="003E4B33"/>
    <w:rsid w:val="003E6747"/>
    <w:rsid w:val="003F010A"/>
    <w:rsid w:val="003F08CA"/>
    <w:rsid w:val="003F0D2E"/>
    <w:rsid w:val="003F1399"/>
    <w:rsid w:val="003F1D4C"/>
    <w:rsid w:val="003F4283"/>
    <w:rsid w:val="003F6898"/>
    <w:rsid w:val="003F7053"/>
    <w:rsid w:val="004016DC"/>
    <w:rsid w:val="00401C16"/>
    <w:rsid w:val="004074FB"/>
    <w:rsid w:val="00411E10"/>
    <w:rsid w:val="004131A5"/>
    <w:rsid w:val="0041321F"/>
    <w:rsid w:val="00415779"/>
    <w:rsid w:val="0041699B"/>
    <w:rsid w:val="00421146"/>
    <w:rsid w:val="0042157E"/>
    <w:rsid w:val="00422961"/>
    <w:rsid w:val="00422FA3"/>
    <w:rsid w:val="00423CF5"/>
    <w:rsid w:val="004247F9"/>
    <w:rsid w:val="00426439"/>
    <w:rsid w:val="00426789"/>
    <w:rsid w:val="004268E1"/>
    <w:rsid w:val="0042796D"/>
    <w:rsid w:val="00427A21"/>
    <w:rsid w:val="00427F0A"/>
    <w:rsid w:val="00430604"/>
    <w:rsid w:val="004333E5"/>
    <w:rsid w:val="00434AA1"/>
    <w:rsid w:val="00436732"/>
    <w:rsid w:val="00437AE4"/>
    <w:rsid w:val="00437C64"/>
    <w:rsid w:val="0044077D"/>
    <w:rsid w:val="004415FB"/>
    <w:rsid w:val="0044474A"/>
    <w:rsid w:val="004448E9"/>
    <w:rsid w:val="00444D79"/>
    <w:rsid w:val="00446186"/>
    <w:rsid w:val="00447552"/>
    <w:rsid w:val="00447C15"/>
    <w:rsid w:val="00464A6A"/>
    <w:rsid w:val="00464DEF"/>
    <w:rsid w:val="00465099"/>
    <w:rsid w:val="00465B81"/>
    <w:rsid w:val="00466B42"/>
    <w:rsid w:val="00470AED"/>
    <w:rsid w:val="00477D6C"/>
    <w:rsid w:val="004801D8"/>
    <w:rsid w:val="00480AB3"/>
    <w:rsid w:val="004827CB"/>
    <w:rsid w:val="00482FEC"/>
    <w:rsid w:val="0048342A"/>
    <w:rsid w:val="0048585F"/>
    <w:rsid w:val="004914C6"/>
    <w:rsid w:val="004930AB"/>
    <w:rsid w:val="0049419C"/>
    <w:rsid w:val="004945D2"/>
    <w:rsid w:val="00496872"/>
    <w:rsid w:val="004A0232"/>
    <w:rsid w:val="004A2053"/>
    <w:rsid w:val="004A29CF"/>
    <w:rsid w:val="004A5908"/>
    <w:rsid w:val="004A6D22"/>
    <w:rsid w:val="004B29C0"/>
    <w:rsid w:val="004C1BE8"/>
    <w:rsid w:val="004C429B"/>
    <w:rsid w:val="004C4388"/>
    <w:rsid w:val="004C45CD"/>
    <w:rsid w:val="004D2392"/>
    <w:rsid w:val="004D31E0"/>
    <w:rsid w:val="004D398E"/>
    <w:rsid w:val="004E16A6"/>
    <w:rsid w:val="004E3F1D"/>
    <w:rsid w:val="004E571D"/>
    <w:rsid w:val="004E7318"/>
    <w:rsid w:val="004F049E"/>
    <w:rsid w:val="00500E21"/>
    <w:rsid w:val="0050761A"/>
    <w:rsid w:val="00507797"/>
    <w:rsid w:val="00512786"/>
    <w:rsid w:val="00512883"/>
    <w:rsid w:val="00513591"/>
    <w:rsid w:val="00513E5C"/>
    <w:rsid w:val="00514E7E"/>
    <w:rsid w:val="00515A75"/>
    <w:rsid w:val="00516D2F"/>
    <w:rsid w:val="00517E06"/>
    <w:rsid w:val="0052086B"/>
    <w:rsid w:val="00523528"/>
    <w:rsid w:val="00524850"/>
    <w:rsid w:val="00524F20"/>
    <w:rsid w:val="005254D1"/>
    <w:rsid w:val="00530DB1"/>
    <w:rsid w:val="0053603F"/>
    <w:rsid w:val="0053683E"/>
    <w:rsid w:val="0054040A"/>
    <w:rsid w:val="0054097E"/>
    <w:rsid w:val="0054145F"/>
    <w:rsid w:val="005416C4"/>
    <w:rsid w:val="00541CAB"/>
    <w:rsid w:val="00545CE8"/>
    <w:rsid w:val="00547096"/>
    <w:rsid w:val="00551F52"/>
    <w:rsid w:val="005534EB"/>
    <w:rsid w:val="00554D52"/>
    <w:rsid w:val="0055748C"/>
    <w:rsid w:val="00561F43"/>
    <w:rsid w:val="00565555"/>
    <w:rsid w:val="005668B2"/>
    <w:rsid w:val="00570DE6"/>
    <w:rsid w:val="005728A7"/>
    <w:rsid w:val="00577228"/>
    <w:rsid w:val="00581CD3"/>
    <w:rsid w:val="00581F3D"/>
    <w:rsid w:val="005848B3"/>
    <w:rsid w:val="00587004"/>
    <w:rsid w:val="00587DD0"/>
    <w:rsid w:val="005916FB"/>
    <w:rsid w:val="00592545"/>
    <w:rsid w:val="005A20BC"/>
    <w:rsid w:val="005A2B0E"/>
    <w:rsid w:val="005A75BF"/>
    <w:rsid w:val="005A7C22"/>
    <w:rsid w:val="005B1E63"/>
    <w:rsid w:val="005B2FBF"/>
    <w:rsid w:val="005B307F"/>
    <w:rsid w:val="005B32E8"/>
    <w:rsid w:val="005B44E3"/>
    <w:rsid w:val="005B7758"/>
    <w:rsid w:val="005C231A"/>
    <w:rsid w:val="005D1F13"/>
    <w:rsid w:val="005D3B42"/>
    <w:rsid w:val="005D45C5"/>
    <w:rsid w:val="005D5597"/>
    <w:rsid w:val="005D5743"/>
    <w:rsid w:val="005D6083"/>
    <w:rsid w:val="005D68E9"/>
    <w:rsid w:val="005D71D8"/>
    <w:rsid w:val="005E198D"/>
    <w:rsid w:val="005E24CC"/>
    <w:rsid w:val="005E30F0"/>
    <w:rsid w:val="005E3522"/>
    <w:rsid w:val="005E3D27"/>
    <w:rsid w:val="005E3E8A"/>
    <w:rsid w:val="005E4063"/>
    <w:rsid w:val="005E5EDA"/>
    <w:rsid w:val="005E5FB7"/>
    <w:rsid w:val="005E79DF"/>
    <w:rsid w:val="005F3DB1"/>
    <w:rsid w:val="006025DF"/>
    <w:rsid w:val="00603FC7"/>
    <w:rsid w:val="006043FA"/>
    <w:rsid w:val="006064F1"/>
    <w:rsid w:val="00606F04"/>
    <w:rsid w:val="0061254A"/>
    <w:rsid w:val="00615152"/>
    <w:rsid w:val="00622D1C"/>
    <w:rsid w:val="00623502"/>
    <w:rsid w:val="00623B91"/>
    <w:rsid w:val="00623F9D"/>
    <w:rsid w:val="00624799"/>
    <w:rsid w:val="0062553A"/>
    <w:rsid w:val="006256BF"/>
    <w:rsid w:val="00625B0C"/>
    <w:rsid w:val="0062685F"/>
    <w:rsid w:val="00633A84"/>
    <w:rsid w:val="00634029"/>
    <w:rsid w:val="006362C6"/>
    <w:rsid w:val="00641317"/>
    <w:rsid w:val="00641AFC"/>
    <w:rsid w:val="006428B4"/>
    <w:rsid w:val="00643E1E"/>
    <w:rsid w:val="00645F2E"/>
    <w:rsid w:val="00646286"/>
    <w:rsid w:val="00646805"/>
    <w:rsid w:val="00650373"/>
    <w:rsid w:val="00651D47"/>
    <w:rsid w:val="00654E8A"/>
    <w:rsid w:val="00655483"/>
    <w:rsid w:val="00655581"/>
    <w:rsid w:val="006562B1"/>
    <w:rsid w:val="00657766"/>
    <w:rsid w:val="006644B7"/>
    <w:rsid w:val="00670890"/>
    <w:rsid w:val="00671795"/>
    <w:rsid w:val="00673F22"/>
    <w:rsid w:val="006758B8"/>
    <w:rsid w:val="0067665E"/>
    <w:rsid w:val="00681169"/>
    <w:rsid w:val="006816BB"/>
    <w:rsid w:val="0068220A"/>
    <w:rsid w:val="00682226"/>
    <w:rsid w:val="006823EB"/>
    <w:rsid w:val="00683FF9"/>
    <w:rsid w:val="0068557B"/>
    <w:rsid w:val="00693979"/>
    <w:rsid w:val="00694686"/>
    <w:rsid w:val="00694AC7"/>
    <w:rsid w:val="006952E9"/>
    <w:rsid w:val="00696425"/>
    <w:rsid w:val="00696F09"/>
    <w:rsid w:val="00697A39"/>
    <w:rsid w:val="006A009C"/>
    <w:rsid w:val="006A0DC5"/>
    <w:rsid w:val="006A118E"/>
    <w:rsid w:val="006A1697"/>
    <w:rsid w:val="006A3218"/>
    <w:rsid w:val="006A3F02"/>
    <w:rsid w:val="006A5632"/>
    <w:rsid w:val="006A77FD"/>
    <w:rsid w:val="006B1EAC"/>
    <w:rsid w:val="006B2234"/>
    <w:rsid w:val="006B77B5"/>
    <w:rsid w:val="006C0BB6"/>
    <w:rsid w:val="006C2419"/>
    <w:rsid w:val="006C43BB"/>
    <w:rsid w:val="006C5680"/>
    <w:rsid w:val="006C609F"/>
    <w:rsid w:val="006D5586"/>
    <w:rsid w:val="006D6C45"/>
    <w:rsid w:val="006E1AB1"/>
    <w:rsid w:val="006E2A71"/>
    <w:rsid w:val="006E4761"/>
    <w:rsid w:val="006E60D5"/>
    <w:rsid w:val="006E6AFD"/>
    <w:rsid w:val="006F0208"/>
    <w:rsid w:val="006F0E6C"/>
    <w:rsid w:val="006F2C53"/>
    <w:rsid w:val="006F398F"/>
    <w:rsid w:val="006F56FE"/>
    <w:rsid w:val="0070107C"/>
    <w:rsid w:val="00703677"/>
    <w:rsid w:val="007041C2"/>
    <w:rsid w:val="00704AEF"/>
    <w:rsid w:val="007059FD"/>
    <w:rsid w:val="00706AC4"/>
    <w:rsid w:val="007101F5"/>
    <w:rsid w:val="00711161"/>
    <w:rsid w:val="00711829"/>
    <w:rsid w:val="00713138"/>
    <w:rsid w:val="00713C3F"/>
    <w:rsid w:val="00713FA2"/>
    <w:rsid w:val="00714B58"/>
    <w:rsid w:val="00717022"/>
    <w:rsid w:val="00720EA0"/>
    <w:rsid w:val="00727D22"/>
    <w:rsid w:val="007303A5"/>
    <w:rsid w:val="00730609"/>
    <w:rsid w:val="00733EA1"/>
    <w:rsid w:val="00740FEF"/>
    <w:rsid w:val="0074139A"/>
    <w:rsid w:val="00741BC8"/>
    <w:rsid w:val="0075058E"/>
    <w:rsid w:val="007525D0"/>
    <w:rsid w:val="00756F67"/>
    <w:rsid w:val="0075775C"/>
    <w:rsid w:val="0075788C"/>
    <w:rsid w:val="00757E21"/>
    <w:rsid w:val="00760CD3"/>
    <w:rsid w:val="00761637"/>
    <w:rsid w:val="00763AF7"/>
    <w:rsid w:val="00764E07"/>
    <w:rsid w:val="00767CF8"/>
    <w:rsid w:val="00774196"/>
    <w:rsid w:val="007762CE"/>
    <w:rsid w:val="007834E4"/>
    <w:rsid w:val="00783891"/>
    <w:rsid w:val="00783E45"/>
    <w:rsid w:val="00785B4D"/>
    <w:rsid w:val="00787F12"/>
    <w:rsid w:val="007903F1"/>
    <w:rsid w:val="0079041B"/>
    <w:rsid w:val="0079180D"/>
    <w:rsid w:val="00795148"/>
    <w:rsid w:val="00795B0D"/>
    <w:rsid w:val="007A2D87"/>
    <w:rsid w:val="007A2E66"/>
    <w:rsid w:val="007A3BF8"/>
    <w:rsid w:val="007A49B6"/>
    <w:rsid w:val="007A5062"/>
    <w:rsid w:val="007A5FCC"/>
    <w:rsid w:val="007A6520"/>
    <w:rsid w:val="007A7FEE"/>
    <w:rsid w:val="007B195B"/>
    <w:rsid w:val="007B3C90"/>
    <w:rsid w:val="007B4B2D"/>
    <w:rsid w:val="007B72FC"/>
    <w:rsid w:val="007C099B"/>
    <w:rsid w:val="007C43DF"/>
    <w:rsid w:val="007C7533"/>
    <w:rsid w:val="007D2A98"/>
    <w:rsid w:val="007D6E6E"/>
    <w:rsid w:val="007E366A"/>
    <w:rsid w:val="007E49F9"/>
    <w:rsid w:val="007E4E8D"/>
    <w:rsid w:val="007E59B9"/>
    <w:rsid w:val="007E652C"/>
    <w:rsid w:val="007E69CD"/>
    <w:rsid w:val="007F09DA"/>
    <w:rsid w:val="007F0D74"/>
    <w:rsid w:val="007F0F2B"/>
    <w:rsid w:val="007F54BA"/>
    <w:rsid w:val="007F574D"/>
    <w:rsid w:val="007F680E"/>
    <w:rsid w:val="007F6CAD"/>
    <w:rsid w:val="008037C8"/>
    <w:rsid w:val="008059F3"/>
    <w:rsid w:val="00805C9C"/>
    <w:rsid w:val="00810633"/>
    <w:rsid w:val="00811B34"/>
    <w:rsid w:val="00811BF0"/>
    <w:rsid w:val="00812D93"/>
    <w:rsid w:val="00815DB4"/>
    <w:rsid w:val="00815DE0"/>
    <w:rsid w:val="00816331"/>
    <w:rsid w:val="008202A6"/>
    <w:rsid w:val="00840260"/>
    <w:rsid w:val="00840869"/>
    <w:rsid w:val="008408E1"/>
    <w:rsid w:val="00841ED6"/>
    <w:rsid w:val="00843034"/>
    <w:rsid w:val="008432A6"/>
    <w:rsid w:val="008450D7"/>
    <w:rsid w:val="008452D8"/>
    <w:rsid w:val="00845AF6"/>
    <w:rsid w:val="00845CC0"/>
    <w:rsid w:val="00851D99"/>
    <w:rsid w:val="00852963"/>
    <w:rsid w:val="00852F07"/>
    <w:rsid w:val="008538A1"/>
    <w:rsid w:val="00854C92"/>
    <w:rsid w:val="00857CF0"/>
    <w:rsid w:val="00857EF4"/>
    <w:rsid w:val="008610EF"/>
    <w:rsid w:val="008623E4"/>
    <w:rsid w:val="00862750"/>
    <w:rsid w:val="00865482"/>
    <w:rsid w:val="0086609F"/>
    <w:rsid w:val="00867C91"/>
    <w:rsid w:val="00870147"/>
    <w:rsid w:val="0087259E"/>
    <w:rsid w:val="00872624"/>
    <w:rsid w:val="00872B1C"/>
    <w:rsid w:val="00876BF7"/>
    <w:rsid w:val="00877630"/>
    <w:rsid w:val="00881153"/>
    <w:rsid w:val="00882AFF"/>
    <w:rsid w:val="00885D26"/>
    <w:rsid w:val="00892344"/>
    <w:rsid w:val="00894BC0"/>
    <w:rsid w:val="008951BE"/>
    <w:rsid w:val="0089732B"/>
    <w:rsid w:val="00897D7B"/>
    <w:rsid w:val="008A01D3"/>
    <w:rsid w:val="008A2267"/>
    <w:rsid w:val="008A3B15"/>
    <w:rsid w:val="008A7A60"/>
    <w:rsid w:val="008B02BF"/>
    <w:rsid w:val="008B0D03"/>
    <w:rsid w:val="008B18B8"/>
    <w:rsid w:val="008B26A2"/>
    <w:rsid w:val="008B6FAB"/>
    <w:rsid w:val="008C1429"/>
    <w:rsid w:val="008C1996"/>
    <w:rsid w:val="008C25ED"/>
    <w:rsid w:val="008C2A30"/>
    <w:rsid w:val="008C47F4"/>
    <w:rsid w:val="008D25AB"/>
    <w:rsid w:val="008D77F9"/>
    <w:rsid w:val="008E014D"/>
    <w:rsid w:val="008E024F"/>
    <w:rsid w:val="008E026D"/>
    <w:rsid w:val="008E06AF"/>
    <w:rsid w:val="008E5DD0"/>
    <w:rsid w:val="008E5F48"/>
    <w:rsid w:val="008E6715"/>
    <w:rsid w:val="008F1D67"/>
    <w:rsid w:val="008F2FA0"/>
    <w:rsid w:val="008F7188"/>
    <w:rsid w:val="008F7CF3"/>
    <w:rsid w:val="009016D1"/>
    <w:rsid w:val="009034FF"/>
    <w:rsid w:val="00903527"/>
    <w:rsid w:val="0090518F"/>
    <w:rsid w:val="0090538C"/>
    <w:rsid w:val="009067EC"/>
    <w:rsid w:val="00907337"/>
    <w:rsid w:val="00914F75"/>
    <w:rsid w:val="00923E53"/>
    <w:rsid w:val="009249A2"/>
    <w:rsid w:val="00925897"/>
    <w:rsid w:val="00926A76"/>
    <w:rsid w:val="00926D52"/>
    <w:rsid w:val="00934C27"/>
    <w:rsid w:val="009358FE"/>
    <w:rsid w:val="00937103"/>
    <w:rsid w:val="0094293F"/>
    <w:rsid w:val="0094406A"/>
    <w:rsid w:val="009517E0"/>
    <w:rsid w:val="00953A85"/>
    <w:rsid w:val="00953B30"/>
    <w:rsid w:val="00954A3C"/>
    <w:rsid w:val="00957396"/>
    <w:rsid w:val="009644FF"/>
    <w:rsid w:val="00966711"/>
    <w:rsid w:val="00971434"/>
    <w:rsid w:val="00972966"/>
    <w:rsid w:val="00973122"/>
    <w:rsid w:val="009732A0"/>
    <w:rsid w:val="009763A4"/>
    <w:rsid w:val="00976458"/>
    <w:rsid w:val="00977FB0"/>
    <w:rsid w:val="0098198F"/>
    <w:rsid w:val="00981F2B"/>
    <w:rsid w:val="0098337D"/>
    <w:rsid w:val="00990BBD"/>
    <w:rsid w:val="00991BF4"/>
    <w:rsid w:val="00993444"/>
    <w:rsid w:val="00995C57"/>
    <w:rsid w:val="009967E3"/>
    <w:rsid w:val="009968D6"/>
    <w:rsid w:val="0099787A"/>
    <w:rsid w:val="009A1B12"/>
    <w:rsid w:val="009A2A7D"/>
    <w:rsid w:val="009A2F53"/>
    <w:rsid w:val="009A30F9"/>
    <w:rsid w:val="009A422B"/>
    <w:rsid w:val="009A65CF"/>
    <w:rsid w:val="009B4050"/>
    <w:rsid w:val="009C2154"/>
    <w:rsid w:val="009C52EA"/>
    <w:rsid w:val="009C67CA"/>
    <w:rsid w:val="009C7A73"/>
    <w:rsid w:val="009D2933"/>
    <w:rsid w:val="009D3975"/>
    <w:rsid w:val="009D4269"/>
    <w:rsid w:val="009D4C5B"/>
    <w:rsid w:val="009D55E4"/>
    <w:rsid w:val="009D7897"/>
    <w:rsid w:val="009D7B04"/>
    <w:rsid w:val="009D7B35"/>
    <w:rsid w:val="009E1697"/>
    <w:rsid w:val="009E1C45"/>
    <w:rsid w:val="009E334D"/>
    <w:rsid w:val="009E577B"/>
    <w:rsid w:val="009E65BC"/>
    <w:rsid w:val="009E7BC0"/>
    <w:rsid w:val="009F0803"/>
    <w:rsid w:val="009F166B"/>
    <w:rsid w:val="009F3D08"/>
    <w:rsid w:val="009F51E6"/>
    <w:rsid w:val="009F6583"/>
    <w:rsid w:val="00A03BAC"/>
    <w:rsid w:val="00A04770"/>
    <w:rsid w:val="00A05551"/>
    <w:rsid w:val="00A079DE"/>
    <w:rsid w:val="00A111F2"/>
    <w:rsid w:val="00A11784"/>
    <w:rsid w:val="00A122D7"/>
    <w:rsid w:val="00A1289E"/>
    <w:rsid w:val="00A154DB"/>
    <w:rsid w:val="00A15AE9"/>
    <w:rsid w:val="00A17C81"/>
    <w:rsid w:val="00A17D6B"/>
    <w:rsid w:val="00A224D6"/>
    <w:rsid w:val="00A31104"/>
    <w:rsid w:val="00A36F42"/>
    <w:rsid w:val="00A37B33"/>
    <w:rsid w:val="00A46B54"/>
    <w:rsid w:val="00A54E9C"/>
    <w:rsid w:val="00A550D2"/>
    <w:rsid w:val="00A55B33"/>
    <w:rsid w:val="00A57121"/>
    <w:rsid w:val="00A612D6"/>
    <w:rsid w:val="00A613C0"/>
    <w:rsid w:val="00A6147F"/>
    <w:rsid w:val="00A62BEB"/>
    <w:rsid w:val="00A63E6A"/>
    <w:rsid w:val="00A6477B"/>
    <w:rsid w:val="00A71E42"/>
    <w:rsid w:val="00A725F7"/>
    <w:rsid w:val="00A73777"/>
    <w:rsid w:val="00A75316"/>
    <w:rsid w:val="00A779AA"/>
    <w:rsid w:val="00A828DD"/>
    <w:rsid w:val="00A83399"/>
    <w:rsid w:val="00A873BA"/>
    <w:rsid w:val="00A87E0C"/>
    <w:rsid w:val="00A901EE"/>
    <w:rsid w:val="00A907A7"/>
    <w:rsid w:val="00A93BB7"/>
    <w:rsid w:val="00A94AD7"/>
    <w:rsid w:val="00A97702"/>
    <w:rsid w:val="00AA18F3"/>
    <w:rsid w:val="00AA224C"/>
    <w:rsid w:val="00AA3D70"/>
    <w:rsid w:val="00AA492B"/>
    <w:rsid w:val="00AA671D"/>
    <w:rsid w:val="00AB267E"/>
    <w:rsid w:val="00AB3FCB"/>
    <w:rsid w:val="00AB3FFA"/>
    <w:rsid w:val="00AB4E77"/>
    <w:rsid w:val="00AB5106"/>
    <w:rsid w:val="00AB5D55"/>
    <w:rsid w:val="00AB75E3"/>
    <w:rsid w:val="00AC09D6"/>
    <w:rsid w:val="00AC127B"/>
    <w:rsid w:val="00AC4CC3"/>
    <w:rsid w:val="00AC55AE"/>
    <w:rsid w:val="00AC640C"/>
    <w:rsid w:val="00AD1E47"/>
    <w:rsid w:val="00AD2C95"/>
    <w:rsid w:val="00AD47D8"/>
    <w:rsid w:val="00AD7645"/>
    <w:rsid w:val="00AD78B4"/>
    <w:rsid w:val="00AE3400"/>
    <w:rsid w:val="00AE5FB1"/>
    <w:rsid w:val="00AE6901"/>
    <w:rsid w:val="00AF0016"/>
    <w:rsid w:val="00AF316B"/>
    <w:rsid w:val="00AF5A3D"/>
    <w:rsid w:val="00AF5A4D"/>
    <w:rsid w:val="00AF66BB"/>
    <w:rsid w:val="00B02C2D"/>
    <w:rsid w:val="00B04005"/>
    <w:rsid w:val="00B051A4"/>
    <w:rsid w:val="00B07942"/>
    <w:rsid w:val="00B11228"/>
    <w:rsid w:val="00B119D3"/>
    <w:rsid w:val="00B12EAE"/>
    <w:rsid w:val="00B17664"/>
    <w:rsid w:val="00B210D7"/>
    <w:rsid w:val="00B2310E"/>
    <w:rsid w:val="00B26938"/>
    <w:rsid w:val="00B26D22"/>
    <w:rsid w:val="00B3005C"/>
    <w:rsid w:val="00B30631"/>
    <w:rsid w:val="00B317D2"/>
    <w:rsid w:val="00B31E9D"/>
    <w:rsid w:val="00B3318C"/>
    <w:rsid w:val="00B361E9"/>
    <w:rsid w:val="00B36AC2"/>
    <w:rsid w:val="00B37E39"/>
    <w:rsid w:val="00B42484"/>
    <w:rsid w:val="00B42640"/>
    <w:rsid w:val="00B42B42"/>
    <w:rsid w:val="00B511D0"/>
    <w:rsid w:val="00B545A0"/>
    <w:rsid w:val="00B55EA9"/>
    <w:rsid w:val="00B5677D"/>
    <w:rsid w:val="00B5717A"/>
    <w:rsid w:val="00B6622A"/>
    <w:rsid w:val="00B66DE9"/>
    <w:rsid w:val="00B70492"/>
    <w:rsid w:val="00B71DDA"/>
    <w:rsid w:val="00B744AB"/>
    <w:rsid w:val="00B75E2E"/>
    <w:rsid w:val="00B76B49"/>
    <w:rsid w:val="00B82944"/>
    <w:rsid w:val="00B84B43"/>
    <w:rsid w:val="00B85F57"/>
    <w:rsid w:val="00B87D81"/>
    <w:rsid w:val="00B936BF"/>
    <w:rsid w:val="00B955C0"/>
    <w:rsid w:val="00B95D80"/>
    <w:rsid w:val="00B95F05"/>
    <w:rsid w:val="00B961FB"/>
    <w:rsid w:val="00B9789B"/>
    <w:rsid w:val="00BA37AB"/>
    <w:rsid w:val="00BA38CD"/>
    <w:rsid w:val="00BA7AD4"/>
    <w:rsid w:val="00BB04DF"/>
    <w:rsid w:val="00BB073F"/>
    <w:rsid w:val="00BB0B70"/>
    <w:rsid w:val="00BB177C"/>
    <w:rsid w:val="00BB2CAF"/>
    <w:rsid w:val="00BB2F07"/>
    <w:rsid w:val="00BB4204"/>
    <w:rsid w:val="00BB5535"/>
    <w:rsid w:val="00BB6F07"/>
    <w:rsid w:val="00BC5C08"/>
    <w:rsid w:val="00BC6E2B"/>
    <w:rsid w:val="00BD12BA"/>
    <w:rsid w:val="00BD1CEB"/>
    <w:rsid w:val="00BD39C9"/>
    <w:rsid w:val="00BE0C66"/>
    <w:rsid w:val="00BE14BE"/>
    <w:rsid w:val="00BE5653"/>
    <w:rsid w:val="00BE572A"/>
    <w:rsid w:val="00BE5CA1"/>
    <w:rsid w:val="00BE6ABF"/>
    <w:rsid w:val="00BE70D6"/>
    <w:rsid w:val="00BE72EB"/>
    <w:rsid w:val="00BE76C7"/>
    <w:rsid w:val="00BF03A7"/>
    <w:rsid w:val="00BF343E"/>
    <w:rsid w:val="00BF5DD7"/>
    <w:rsid w:val="00BF750D"/>
    <w:rsid w:val="00C00C61"/>
    <w:rsid w:val="00C03324"/>
    <w:rsid w:val="00C04D75"/>
    <w:rsid w:val="00C057B1"/>
    <w:rsid w:val="00C065A0"/>
    <w:rsid w:val="00C067EE"/>
    <w:rsid w:val="00C1107F"/>
    <w:rsid w:val="00C13535"/>
    <w:rsid w:val="00C14A4F"/>
    <w:rsid w:val="00C1787B"/>
    <w:rsid w:val="00C17BE4"/>
    <w:rsid w:val="00C2565A"/>
    <w:rsid w:val="00C26848"/>
    <w:rsid w:val="00C30195"/>
    <w:rsid w:val="00C3098B"/>
    <w:rsid w:val="00C315C2"/>
    <w:rsid w:val="00C32C2B"/>
    <w:rsid w:val="00C3373F"/>
    <w:rsid w:val="00C3389A"/>
    <w:rsid w:val="00C344A1"/>
    <w:rsid w:val="00C34B8C"/>
    <w:rsid w:val="00C4560D"/>
    <w:rsid w:val="00C45FA5"/>
    <w:rsid w:val="00C51E01"/>
    <w:rsid w:val="00C54240"/>
    <w:rsid w:val="00C56663"/>
    <w:rsid w:val="00C57B2C"/>
    <w:rsid w:val="00C60CB0"/>
    <w:rsid w:val="00C63628"/>
    <w:rsid w:val="00C64ED9"/>
    <w:rsid w:val="00C67666"/>
    <w:rsid w:val="00C73184"/>
    <w:rsid w:val="00C84181"/>
    <w:rsid w:val="00C85A40"/>
    <w:rsid w:val="00C86D9C"/>
    <w:rsid w:val="00C901EA"/>
    <w:rsid w:val="00C9090B"/>
    <w:rsid w:val="00C90A2E"/>
    <w:rsid w:val="00C91F9C"/>
    <w:rsid w:val="00C95ECC"/>
    <w:rsid w:val="00C96940"/>
    <w:rsid w:val="00C977D4"/>
    <w:rsid w:val="00CA25AE"/>
    <w:rsid w:val="00CA7E0E"/>
    <w:rsid w:val="00CA7FD6"/>
    <w:rsid w:val="00CB5B8A"/>
    <w:rsid w:val="00CB6140"/>
    <w:rsid w:val="00CB6756"/>
    <w:rsid w:val="00CB6FB4"/>
    <w:rsid w:val="00CB7375"/>
    <w:rsid w:val="00CB7D4F"/>
    <w:rsid w:val="00CC208F"/>
    <w:rsid w:val="00CC72E2"/>
    <w:rsid w:val="00CC769C"/>
    <w:rsid w:val="00CD0153"/>
    <w:rsid w:val="00CD217E"/>
    <w:rsid w:val="00CD51F6"/>
    <w:rsid w:val="00CD6D02"/>
    <w:rsid w:val="00CD70BB"/>
    <w:rsid w:val="00CE002D"/>
    <w:rsid w:val="00CE0B6F"/>
    <w:rsid w:val="00CE1B3A"/>
    <w:rsid w:val="00CE534C"/>
    <w:rsid w:val="00CE5824"/>
    <w:rsid w:val="00CE5F41"/>
    <w:rsid w:val="00CE7610"/>
    <w:rsid w:val="00CF0ACF"/>
    <w:rsid w:val="00CF2063"/>
    <w:rsid w:val="00CF218D"/>
    <w:rsid w:val="00CF5013"/>
    <w:rsid w:val="00CF7868"/>
    <w:rsid w:val="00CF7C40"/>
    <w:rsid w:val="00D041DC"/>
    <w:rsid w:val="00D05465"/>
    <w:rsid w:val="00D11818"/>
    <w:rsid w:val="00D1323F"/>
    <w:rsid w:val="00D14072"/>
    <w:rsid w:val="00D14A47"/>
    <w:rsid w:val="00D22338"/>
    <w:rsid w:val="00D2339E"/>
    <w:rsid w:val="00D245F7"/>
    <w:rsid w:val="00D25913"/>
    <w:rsid w:val="00D25C33"/>
    <w:rsid w:val="00D266F5"/>
    <w:rsid w:val="00D3188D"/>
    <w:rsid w:val="00D31E35"/>
    <w:rsid w:val="00D35D6A"/>
    <w:rsid w:val="00D40B63"/>
    <w:rsid w:val="00D4130C"/>
    <w:rsid w:val="00D44028"/>
    <w:rsid w:val="00D45623"/>
    <w:rsid w:val="00D45EC2"/>
    <w:rsid w:val="00D472C0"/>
    <w:rsid w:val="00D47849"/>
    <w:rsid w:val="00D50B4C"/>
    <w:rsid w:val="00D50EE7"/>
    <w:rsid w:val="00D55629"/>
    <w:rsid w:val="00D55EE0"/>
    <w:rsid w:val="00D57FF3"/>
    <w:rsid w:val="00D61387"/>
    <w:rsid w:val="00D649B0"/>
    <w:rsid w:val="00D64B63"/>
    <w:rsid w:val="00D64C38"/>
    <w:rsid w:val="00D72FA8"/>
    <w:rsid w:val="00D74305"/>
    <w:rsid w:val="00D76AC1"/>
    <w:rsid w:val="00D76BE0"/>
    <w:rsid w:val="00D8057D"/>
    <w:rsid w:val="00D8184A"/>
    <w:rsid w:val="00D81A7B"/>
    <w:rsid w:val="00D82DD5"/>
    <w:rsid w:val="00D83A36"/>
    <w:rsid w:val="00D84759"/>
    <w:rsid w:val="00D877CE"/>
    <w:rsid w:val="00D87F8C"/>
    <w:rsid w:val="00D919BA"/>
    <w:rsid w:val="00D92674"/>
    <w:rsid w:val="00D93C87"/>
    <w:rsid w:val="00D946A3"/>
    <w:rsid w:val="00D96CDD"/>
    <w:rsid w:val="00D977E1"/>
    <w:rsid w:val="00D9791B"/>
    <w:rsid w:val="00D97C13"/>
    <w:rsid w:val="00DA0E32"/>
    <w:rsid w:val="00DA1460"/>
    <w:rsid w:val="00DA4507"/>
    <w:rsid w:val="00DA58A4"/>
    <w:rsid w:val="00DB5E02"/>
    <w:rsid w:val="00DB606F"/>
    <w:rsid w:val="00DB7C55"/>
    <w:rsid w:val="00DC04A2"/>
    <w:rsid w:val="00DC46B1"/>
    <w:rsid w:val="00DC4DAF"/>
    <w:rsid w:val="00DC4F22"/>
    <w:rsid w:val="00DC621D"/>
    <w:rsid w:val="00DD0D0A"/>
    <w:rsid w:val="00DD1E1E"/>
    <w:rsid w:val="00DD4195"/>
    <w:rsid w:val="00DD4818"/>
    <w:rsid w:val="00DD596E"/>
    <w:rsid w:val="00DD62BD"/>
    <w:rsid w:val="00DE0E18"/>
    <w:rsid w:val="00DE179E"/>
    <w:rsid w:val="00DE194C"/>
    <w:rsid w:val="00DE20A8"/>
    <w:rsid w:val="00DE2342"/>
    <w:rsid w:val="00DE4436"/>
    <w:rsid w:val="00DE72CE"/>
    <w:rsid w:val="00DF0A84"/>
    <w:rsid w:val="00DF1CE7"/>
    <w:rsid w:val="00DF32B3"/>
    <w:rsid w:val="00DF570A"/>
    <w:rsid w:val="00DF6BFF"/>
    <w:rsid w:val="00DF7025"/>
    <w:rsid w:val="00E032F4"/>
    <w:rsid w:val="00E12038"/>
    <w:rsid w:val="00E1270B"/>
    <w:rsid w:val="00E168FD"/>
    <w:rsid w:val="00E24EF4"/>
    <w:rsid w:val="00E24F18"/>
    <w:rsid w:val="00E25026"/>
    <w:rsid w:val="00E251CF"/>
    <w:rsid w:val="00E26D4F"/>
    <w:rsid w:val="00E27D5B"/>
    <w:rsid w:val="00E320A6"/>
    <w:rsid w:val="00E322DA"/>
    <w:rsid w:val="00E44B3B"/>
    <w:rsid w:val="00E462B0"/>
    <w:rsid w:val="00E47D54"/>
    <w:rsid w:val="00E504D2"/>
    <w:rsid w:val="00E51241"/>
    <w:rsid w:val="00E51243"/>
    <w:rsid w:val="00E51398"/>
    <w:rsid w:val="00E51499"/>
    <w:rsid w:val="00E5561E"/>
    <w:rsid w:val="00E579B3"/>
    <w:rsid w:val="00E604D4"/>
    <w:rsid w:val="00E60B5D"/>
    <w:rsid w:val="00E65E33"/>
    <w:rsid w:val="00E6725A"/>
    <w:rsid w:val="00E673FC"/>
    <w:rsid w:val="00E679D5"/>
    <w:rsid w:val="00E72871"/>
    <w:rsid w:val="00E74A98"/>
    <w:rsid w:val="00E774DF"/>
    <w:rsid w:val="00E9016F"/>
    <w:rsid w:val="00E91A9F"/>
    <w:rsid w:val="00E95A55"/>
    <w:rsid w:val="00E96298"/>
    <w:rsid w:val="00EA121F"/>
    <w:rsid w:val="00EA2E39"/>
    <w:rsid w:val="00EA2EBD"/>
    <w:rsid w:val="00EA4A63"/>
    <w:rsid w:val="00EA6C55"/>
    <w:rsid w:val="00EA6F0E"/>
    <w:rsid w:val="00EB01A8"/>
    <w:rsid w:val="00EB03F4"/>
    <w:rsid w:val="00EB46DA"/>
    <w:rsid w:val="00EB70F7"/>
    <w:rsid w:val="00EC25B7"/>
    <w:rsid w:val="00EC5272"/>
    <w:rsid w:val="00EC5AB8"/>
    <w:rsid w:val="00ED1D6F"/>
    <w:rsid w:val="00ED25A4"/>
    <w:rsid w:val="00ED594E"/>
    <w:rsid w:val="00EE0889"/>
    <w:rsid w:val="00EE0B21"/>
    <w:rsid w:val="00EE24F7"/>
    <w:rsid w:val="00EE327F"/>
    <w:rsid w:val="00EE4EC6"/>
    <w:rsid w:val="00EE6B4F"/>
    <w:rsid w:val="00EE7659"/>
    <w:rsid w:val="00EE78D3"/>
    <w:rsid w:val="00EF3C8F"/>
    <w:rsid w:val="00EF4500"/>
    <w:rsid w:val="00EF463C"/>
    <w:rsid w:val="00F01D3F"/>
    <w:rsid w:val="00F029C4"/>
    <w:rsid w:val="00F03953"/>
    <w:rsid w:val="00F05202"/>
    <w:rsid w:val="00F077C8"/>
    <w:rsid w:val="00F11A65"/>
    <w:rsid w:val="00F14B82"/>
    <w:rsid w:val="00F15916"/>
    <w:rsid w:val="00F22336"/>
    <w:rsid w:val="00F229C4"/>
    <w:rsid w:val="00F239E1"/>
    <w:rsid w:val="00F24614"/>
    <w:rsid w:val="00F26FC0"/>
    <w:rsid w:val="00F3003E"/>
    <w:rsid w:val="00F31A2C"/>
    <w:rsid w:val="00F33327"/>
    <w:rsid w:val="00F33A8E"/>
    <w:rsid w:val="00F40C3A"/>
    <w:rsid w:val="00F42132"/>
    <w:rsid w:val="00F44373"/>
    <w:rsid w:val="00F529A7"/>
    <w:rsid w:val="00F53CD0"/>
    <w:rsid w:val="00F6635F"/>
    <w:rsid w:val="00F70E88"/>
    <w:rsid w:val="00F7152D"/>
    <w:rsid w:val="00F75C67"/>
    <w:rsid w:val="00F81B8A"/>
    <w:rsid w:val="00F81F0A"/>
    <w:rsid w:val="00F83439"/>
    <w:rsid w:val="00F8349D"/>
    <w:rsid w:val="00F85AF0"/>
    <w:rsid w:val="00F914A7"/>
    <w:rsid w:val="00F9179A"/>
    <w:rsid w:val="00F93B53"/>
    <w:rsid w:val="00F961C1"/>
    <w:rsid w:val="00FA0E09"/>
    <w:rsid w:val="00FA727A"/>
    <w:rsid w:val="00FB0434"/>
    <w:rsid w:val="00FB16B8"/>
    <w:rsid w:val="00FB1D84"/>
    <w:rsid w:val="00FC7E12"/>
    <w:rsid w:val="00FD128F"/>
    <w:rsid w:val="00FD4600"/>
    <w:rsid w:val="00FE079D"/>
    <w:rsid w:val="00FE348B"/>
    <w:rsid w:val="00FE47FB"/>
    <w:rsid w:val="00FF318D"/>
    <w:rsid w:val="00FF7135"/>
    <w:rsid w:val="00FF7AD8"/>
    <w:rsid w:val="01C840DB"/>
    <w:rsid w:val="01CC078B"/>
    <w:rsid w:val="05641606"/>
    <w:rsid w:val="05D52E5A"/>
    <w:rsid w:val="063D09E5"/>
    <w:rsid w:val="091D4673"/>
    <w:rsid w:val="097F3EEE"/>
    <w:rsid w:val="0A1D24A2"/>
    <w:rsid w:val="0D2E6F90"/>
    <w:rsid w:val="0D456D58"/>
    <w:rsid w:val="0E3763FB"/>
    <w:rsid w:val="15BD2E2E"/>
    <w:rsid w:val="15F560B5"/>
    <w:rsid w:val="163312F1"/>
    <w:rsid w:val="16C5508B"/>
    <w:rsid w:val="1842557E"/>
    <w:rsid w:val="190402C2"/>
    <w:rsid w:val="192E3C16"/>
    <w:rsid w:val="1A225740"/>
    <w:rsid w:val="1B7D4509"/>
    <w:rsid w:val="1BD12313"/>
    <w:rsid w:val="1CA32ED1"/>
    <w:rsid w:val="1FB46864"/>
    <w:rsid w:val="21744ABF"/>
    <w:rsid w:val="22A130F4"/>
    <w:rsid w:val="27CF60FB"/>
    <w:rsid w:val="29790A48"/>
    <w:rsid w:val="2A664C1C"/>
    <w:rsid w:val="2B713B8A"/>
    <w:rsid w:val="2BA43514"/>
    <w:rsid w:val="2CB900BC"/>
    <w:rsid w:val="2E7B1B25"/>
    <w:rsid w:val="32466E7B"/>
    <w:rsid w:val="33F3610C"/>
    <w:rsid w:val="34033561"/>
    <w:rsid w:val="34786D97"/>
    <w:rsid w:val="34792EDF"/>
    <w:rsid w:val="376761A3"/>
    <w:rsid w:val="37D302BB"/>
    <w:rsid w:val="38881530"/>
    <w:rsid w:val="391A15F2"/>
    <w:rsid w:val="39AE4CFB"/>
    <w:rsid w:val="39EC5628"/>
    <w:rsid w:val="3A26764B"/>
    <w:rsid w:val="3A3B4BFA"/>
    <w:rsid w:val="3AD92E2B"/>
    <w:rsid w:val="3C791808"/>
    <w:rsid w:val="42073737"/>
    <w:rsid w:val="42DA6F41"/>
    <w:rsid w:val="439F6506"/>
    <w:rsid w:val="441604A1"/>
    <w:rsid w:val="45FF4A48"/>
    <w:rsid w:val="4612251F"/>
    <w:rsid w:val="466668EA"/>
    <w:rsid w:val="469B1ADC"/>
    <w:rsid w:val="4857582D"/>
    <w:rsid w:val="485E6AB4"/>
    <w:rsid w:val="49382948"/>
    <w:rsid w:val="49AA1447"/>
    <w:rsid w:val="4A892039"/>
    <w:rsid w:val="4C1150C8"/>
    <w:rsid w:val="4D330C34"/>
    <w:rsid w:val="4D6940D5"/>
    <w:rsid w:val="4ECC758B"/>
    <w:rsid w:val="4F9D0106"/>
    <w:rsid w:val="50252AF5"/>
    <w:rsid w:val="50EF3E3B"/>
    <w:rsid w:val="515C17F9"/>
    <w:rsid w:val="52B91DB2"/>
    <w:rsid w:val="53643437"/>
    <w:rsid w:val="537145F0"/>
    <w:rsid w:val="5574418B"/>
    <w:rsid w:val="570E6195"/>
    <w:rsid w:val="578F170E"/>
    <w:rsid w:val="59CF5D6F"/>
    <w:rsid w:val="5ABD4FD7"/>
    <w:rsid w:val="5C186393"/>
    <w:rsid w:val="5CD74276"/>
    <w:rsid w:val="5DE5515B"/>
    <w:rsid w:val="5E5155E4"/>
    <w:rsid w:val="5EEB49CB"/>
    <w:rsid w:val="61AE2E85"/>
    <w:rsid w:val="620073BF"/>
    <w:rsid w:val="64447486"/>
    <w:rsid w:val="65C17CEA"/>
    <w:rsid w:val="66E81FEE"/>
    <w:rsid w:val="6982571B"/>
    <w:rsid w:val="69FC7A1D"/>
    <w:rsid w:val="6A6F2FF6"/>
    <w:rsid w:val="6AD861FE"/>
    <w:rsid w:val="6C2F7F3B"/>
    <w:rsid w:val="6C3D7B15"/>
    <w:rsid w:val="6D237332"/>
    <w:rsid w:val="6E103FA0"/>
    <w:rsid w:val="702F352A"/>
    <w:rsid w:val="76A55507"/>
    <w:rsid w:val="77557204"/>
    <w:rsid w:val="781D3736"/>
    <w:rsid w:val="78CA16C2"/>
    <w:rsid w:val="7A200EE2"/>
    <w:rsid w:val="7BB43125"/>
    <w:rsid w:val="7BC72D05"/>
    <w:rsid w:val="7D493CA5"/>
    <w:rsid w:val="7D8F4C93"/>
    <w:rsid w:val="7E2414B5"/>
    <w:rsid w:val="7F2B4F20"/>
    <w:rsid w:val="7FCE2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adjustRightInd w:val="0"/>
      <w:snapToGrid w:val="0"/>
      <w:spacing w:before="340" w:after="330" w:line="360" w:lineRule="auto"/>
      <w:ind w:left="432" w:hanging="432"/>
      <w:outlineLvl w:val="0"/>
    </w:pPr>
    <w:rPr>
      <w:rFonts w:eastAsia="楷体_GB2312"/>
      <w:b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widowControl/>
      <w:adjustRightInd w:val="0"/>
      <w:snapToGrid w:val="0"/>
      <w:spacing w:before="260" w:after="260" w:line="413" w:lineRule="auto"/>
      <w:ind w:left="720" w:hanging="720"/>
      <w:outlineLvl w:val="2"/>
    </w:pPr>
    <w:rPr>
      <w:rFonts w:ascii="Arial" w:hAnsi="Arial" w:eastAsia="黑体"/>
      <w:b/>
      <w:sz w:val="30"/>
    </w:rPr>
  </w:style>
  <w:style w:type="paragraph" w:styleId="5">
    <w:name w:val="heading 4"/>
    <w:basedOn w:val="1"/>
    <w:next w:val="1"/>
    <w:qFormat/>
    <w:uiPriority w:val="0"/>
    <w:pPr>
      <w:widowControl/>
      <w:adjustRightInd w:val="0"/>
      <w:snapToGrid w:val="0"/>
      <w:spacing w:before="280" w:after="290" w:line="377" w:lineRule="auto"/>
      <w:outlineLvl w:val="3"/>
    </w:pPr>
    <w:rPr>
      <w:rFonts w:ascii="Arial" w:hAnsi="Arial" w:eastAsia="黑体"/>
      <w:b/>
      <w:snapToGrid w:val="0"/>
      <w:sz w:val="24"/>
    </w:rPr>
  </w:style>
  <w:style w:type="paragraph" w:styleId="6">
    <w:name w:val="heading 5"/>
    <w:basedOn w:val="1"/>
    <w:next w:val="1"/>
    <w:qFormat/>
    <w:uiPriority w:val="0"/>
    <w:pPr>
      <w:widowControl/>
      <w:adjustRightInd w:val="0"/>
      <w:snapToGrid w:val="0"/>
      <w:spacing w:before="280" w:after="290" w:line="377" w:lineRule="auto"/>
      <w:outlineLvl w:val="4"/>
    </w:pPr>
    <w:rPr>
      <w:rFonts w:ascii="Arial" w:hAnsi="Arial" w:eastAsia="楷体_GB2312"/>
      <w:b/>
      <w:sz w:val="22"/>
    </w:rPr>
  </w:style>
  <w:style w:type="paragraph" w:styleId="7">
    <w:name w:val="heading 6"/>
    <w:basedOn w:val="1"/>
    <w:next w:val="1"/>
    <w:qFormat/>
    <w:uiPriority w:val="0"/>
    <w:pPr>
      <w:widowControl/>
      <w:adjustRightInd w:val="0"/>
      <w:snapToGrid w:val="0"/>
      <w:spacing w:before="240" w:after="60" w:line="360" w:lineRule="auto"/>
      <w:outlineLvl w:val="5"/>
    </w:pPr>
    <w:rPr>
      <w:rFonts w:eastAsia="楷体_GB2312"/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widowControl/>
      <w:adjustRightInd w:val="0"/>
      <w:snapToGrid w:val="0"/>
      <w:spacing w:before="240" w:after="60" w:line="360" w:lineRule="auto"/>
      <w:jc w:val="left"/>
      <w:outlineLvl w:val="6"/>
    </w:pPr>
    <w:rPr>
      <w:rFonts w:ascii="Arial" w:hAnsi="Arial" w:eastAsia="楷体_GB2312"/>
      <w:kern w:val="0"/>
      <w:sz w:val="24"/>
    </w:rPr>
  </w:style>
  <w:style w:type="paragraph" w:styleId="9">
    <w:name w:val="heading 8"/>
    <w:basedOn w:val="1"/>
    <w:next w:val="1"/>
    <w:qFormat/>
    <w:uiPriority w:val="0"/>
    <w:pPr>
      <w:widowControl/>
      <w:adjustRightInd w:val="0"/>
      <w:snapToGrid w:val="0"/>
      <w:spacing w:before="240" w:after="60" w:line="360" w:lineRule="auto"/>
      <w:jc w:val="left"/>
      <w:outlineLvl w:val="7"/>
    </w:pPr>
    <w:rPr>
      <w:rFonts w:ascii="Arial" w:hAnsi="Arial" w:eastAsia="楷体_GB2312"/>
      <w:i/>
      <w:kern w:val="0"/>
      <w:sz w:val="24"/>
    </w:rPr>
  </w:style>
  <w:style w:type="paragraph" w:styleId="10">
    <w:name w:val="heading 9"/>
    <w:basedOn w:val="1"/>
    <w:next w:val="1"/>
    <w:qFormat/>
    <w:uiPriority w:val="0"/>
    <w:pPr>
      <w:widowControl/>
      <w:adjustRightInd w:val="0"/>
      <w:snapToGrid w:val="0"/>
      <w:spacing w:before="240" w:after="60" w:line="360" w:lineRule="auto"/>
      <w:jc w:val="left"/>
      <w:outlineLvl w:val="8"/>
    </w:pPr>
    <w:rPr>
      <w:rFonts w:ascii="Arial" w:hAnsi="Arial" w:eastAsia="楷体_GB2312"/>
      <w:b/>
      <w:i/>
      <w:kern w:val="0"/>
      <w:sz w:val="18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widowControl/>
      <w:adjustRightInd w:val="0"/>
      <w:snapToGrid w:val="0"/>
      <w:spacing w:line="360" w:lineRule="auto"/>
      <w:ind w:firstLine="420"/>
    </w:pPr>
    <w:rPr>
      <w:rFonts w:ascii="Arial" w:hAnsi="Arial" w:eastAsia="楷体_GB2312"/>
      <w:sz w:val="28"/>
    </w:rPr>
  </w:style>
  <w:style w:type="paragraph" w:styleId="12">
    <w:name w:val="Body Text"/>
    <w:basedOn w:val="1"/>
    <w:qFormat/>
    <w:uiPriority w:val="0"/>
    <w:rPr>
      <w:rFonts w:ascii="宋体" w:hAnsi="宋体"/>
      <w:sz w:val="18"/>
    </w:rPr>
  </w:style>
  <w:style w:type="paragraph" w:styleId="13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14">
    <w:name w:val="Block Text"/>
    <w:basedOn w:val="1"/>
    <w:qFormat/>
    <w:uiPriority w:val="0"/>
    <w:pPr>
      <w:spacing w:line="460" w:lineRule="exact"/>
      <w:ind w:left="-84" w:leftChars="-40" w:right="-8" w:rightChars="-4" w:firstLine="420" w:firstLineChars="200"/>
    </w:pPr>
    <w:rPr>
      <w:rFonts w:ascii="宋体" w:hAnsi="宋体"/>
      <w:szCs w:val="24"/>
    </w:rPr>
  </w:style>
  <w:style w:type="paragraph" w:styleId="15">
    <w:name w:val="Plain Text"/>
    <w:basedOn w:val="1"/>
    <w:qFormat/>
    <w:uiPriority w:val="0"/>
    <w:rPr>
      <w:rFonts w:ascii="宋体" w:hAnsi="Courier New" w:cs="Courier New"/>
      <w:sz w:val="17"/>
      <w:szCs w:val="21"/>
    </w:rPr>
  </w:style>
  <w:style w:type="paragraph" w:styleId="16">
    <w:name w:val="Date"/>
    <w:basedOn w:val="1"/>
    <w:next w:val="1"/>
    <w:qFormat/>
    <w:uiPriority w:val="0"/>
    <w:pPr>
      <w:ind w:left="100" w:leftChars="2500"/>
    </w:pPr>
    <w:rPr>
      <w:rFonts w:ascii="方正小标宋简体" w:hAnsi="宋体" w:eastAsia="方正小标宋简体" w:cs="Courier New"/>
      <w:spacing w:val="8"/>
      <w:sz w:val="28"/>
      <w:szCs w:val="21"/>
    </w:rPr>
  </w:style>
  <w:style w:type="paragraph" w:styleId="17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18">
    <w:name w:val="Balloon Text"/>
    <w:basedOn w:val="1"/>
    <w:semiHidden/>
    <w:qFormat/>
    <w:uiPriority w:val="0"/>
    <w:rPr>
      <w:sz w:val="18"/>
      <w:szCs w:val="18"/>
    </w:rPr>
  </w:style>
  <w:style w:type="paragraph" w:styleId="19">
    <w:name w:val="footer"/>
    <w:basedOn w:val="1"/>
    <w:link w:val="7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13"/>
    <w:qFormat/>
    <w:uiPriority w:val="0"/>
    <w:pPr>
      <w:spacing w:after="120"/>
      <w:ind w:left="420" w:leftChars="200" w:firstLine="420"/>
    </w:pPr>
    <w:rPr>
      <w:rFonts w:ascii="Times New Roman" w:eastAsia="宋体"/>
      <w:sz w:val="21"/>
    </w:rPr>
  </w:style>
  <w:style w:type="paragraph" w:styleId="2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List"/>
    <w:basedOn w:val="1"/>
    <w:qFormat/>
    <w:uiPriority w:val="0"/>
    <w:pPr>
      <w:ind w:left="200" w:hanging="200" w:hangingChars="200"/>
    </w:pPr>
  </w:style>
  <w:style w:type="paragraph" w:styleId="2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4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28">
    <w:name w:val="Strong"/>
    <w:qFormat/>
    <w:uiPriority w:val="0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0"/>
    <w:rPr>
      <w:color w:val="0000FF"/>
      <w:u w:val="single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a121"/>
    <w:qFormat/>
    <w:uiPriority w:val="0"/>
    <w:rPr>
      <w:sz w:val="24"/>
      <w:szCs w:val="24"/>
    </w:rPr>
  </w:style>
  <w:style w:type="character" w:customStyle="1" w:styleId="35">
    <w:name w:val="正文 + 分散对齐 Char"/>
    <w:link w:val="36"/>
    <w:qFormat/>
    <w:uiPriority w:val="0"/>
    <w:rPr>
      <w:rFonts w:ascii="宋体" w:hAnsi="Courier New" w:eastAsia="宋体" w:cs="Courier New"/>
      <w:kern w:val="2"/>
      <w:sz w:val="17"/>
      <w:szCs w:val="21"/>
      <w:lang w:val="en-US" w:eastAsia="zh-CN" w:bidi="ar-SA"/>
    </w:rPr>
  </w:style>
  <w:style w:type="paragraph" w:customStyle="1" w:styleId="36">
    <w:name w:val="正文 + 分散对齐"/>
    <w:basedOn w:val="15"/>
    <w:link w:val="35"/>
    <w:qFormat/>
    <w:uiPriority w:val="0"/>
    <w:pPr>
      <w:spacing w:line="420" w:lineRule="auto"/>
    </w:pPr>
  </w:style>
  <w:style w:type="paragraph" w:customStyle="1" w:styleId="37">
    <w:name w:val="xl3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38">
    <w:name w:val="xl33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39">
    <w:name w:val="xl30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40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41">
    <w:name w:val="xl43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2">
    <w:name w:val="xl4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3">
    <w:name w:val="Char"/>
    <w:basedOn w:val="1"/>
    <w:qFormat/>
    <w:uiPriority w:val="0"/>
    <w:rPr>
      <w:szCs w:val="21"/>
    </w:rPr>
  </w:style>
  <w:style w:type="paragraph" w:customStyle="1" w:styleId="44">
    <w:name w:val="xl5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5">
    <w:name w:val="xl39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46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7">
    <w:name w:val="xl4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8">
    <w:name w:val="xl5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9">
    <w:name w:val="_Style 34"/>
    <w:basedOn w:val="1"/>
    <w:qFormat/>
    <w:uiPriority w:val="0"/>
  </w:style>
  <w:style w:type="paragraph" w:customStyle="1" w:styleId="50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51">
    <w:name w:val="xl51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52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53">
    <w:name w:val="xl2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</w:pPr>
    <w:rPr>
      <w:rFonts w:hint="eastAsia" w:ascii="黑体" w:hAnsi="Arial Unicode MS" w:eastAsia="黑体"/>
      <w:b/>
      <w:bCs/>
      <w:kern w:val="0"/>
      <w:sz w:val="15"/>
      <w:szCs w:val="15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55">
    <w:name w:val="xl40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18"/>
      <w:szCs w:val="18"/>
    </w:rPr>
  </w:style>
  <w:style w:type="paragraph" w:customStyle="1" w:styleId="56">
    <w:name w:val="xl4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5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58">
    <w:name w:val="xl3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59">
    <w:name w:val="样式1"/>
    <w:basedOn w:val="1"/>
    <w:qFormat/>
    <w:uiPriority w:val="0"/>
    <w:pPr>
      <w:widowControl/>
      <w:tabs>
        <w:tab w:val="left" w:pos="840"/>
      </w:tabs>
      <w:adjustRightInd w:val="0"/>
      <w:snapToGrid w:val="0"/>
      <w:spacing w:line="360" w:lineRule="auto"/>
      <w:ind w:left="840" w:hanging="420"/>
    </w:pPr>
    <w:rPr>
      <w:rFonts w:eastAsia="楷体_GB2312"/>
      <w:sz w:val="22"/>
    </w:rPr>
  </w:style>
  <w:style w:type="paragraph" w:customStyle="1" w:styleId="60">
    <w:name w:val="xl2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eastAsia="Arial Unicode MS"/>
      <w:kern w:val="0"/>
      <w:sz w:val="15"/>
      <w:szCs w:val="15"/>
    </w:rPr>
  </w:style>
  <w:style w:type="paragraph" w:customStyle="1" w:styleId="61">
    <w:name w:val="xl4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2">
    <w:name w:val="xl2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xl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4">
    <w:name w:val="指标正文"/>
    <w:basedOn w:val="1"/>
    <w:qFormat/>
    <w:uiPriority w:val="0"/>
    <w:pPr>
      <w:autoSpaceDE w:val="0"/>
      <w:autoSpaceDN w:val="0"/>
      <w:adjustRightInd w:val="0"/>
      <w:ind w:firstLine="397"/>
    </w:pPr>
    <w:rPr>
      <w:rFonts w:hint="eastAsia" w:ascii="方正书宋简体" w:eastAsia="方正书宋简体"/>
      <w:kern w:val="0"/>
      <w:sz w:val="18"/>
      <w:szCs w:val="18"/>
    </w:rPr>
  </w:style>
  <w:style w:type="paragraph" w:customStyle="1" w:styleId="65">
    <w:name w:val="xl29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right"/>
    </w:pPr>
    <w:rPr>
      <w:rFonts w:eastAsia="Arial Unicode MS"/>
      <w:kern w:val="0"/>
      <w:sz w:val="15"/>
      <w:szCs w:val="15"/>
    </w:rPr>
  </w:style>
  <w:style w:type="paragraph" w:customStyle="1" w:styleId="66">
    <w:name w:val="xl35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right"/>
    </w:pPr>
    <w:rPr>
      <w:kern w:val="0"/>
      <w:sz w:val="17"/>
      <w:szCs w:val="17"/>
    </w:rPr>
  </w:style>
  <w:style w:type="paragraph" w:customStyle="1" w:styleId="67">
    <w:name w:val="xl2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15"/>
      <w:szCs w:val="15"/>
    </w:rPr>
  </w:style>
  <w:style w:type="paragraph" w:customStyle="1" w:styleId="6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0"/>
    </w:rPr>
  </w:style>
  <w:style w:type="paragraph" w:customStyle="1" w:styleId="69">
    <w:name w:val="xl4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70">
    <w:name w:val="xl4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71">
    <w:name w:val="xl4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72">
    <w:name w:val="xl4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73">
    <w:name w:val="xl2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74">
    <w:name w:val="Char Char Char Char Char Char Char"/>
    <w:basedOn w:val="1"/>
    <w:qFormat/>
    <w:uiPriority w:val="0"/>
  </w:style>
  <w:style w:type="character" w:customStyle="1" w:styleId="75">
    <w:name w:val="页脚 Char"/>
    <w:basedOn w:val="27"/>
    <w:link w:val="1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E8BD4-535E-4AD1-B6C3-C5A023D52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4360</Words>
  <Characters>24855</Characters>
  <Lines>207</Lines>
  <Paragraphs>58</Paragraphs>
  <TotalTime>0</TotalTime>
  <ScaleCrop>false</ScaleCrop>
  <LinksUpToDate>false</LinksUpToDate>
  <CharactersWithSpaces>29157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2019-04-02T05:52:00Z</dcterms:created>
  <dc:creator>rtt</dc:creator>
  <cp:lastModifiedBy>xuyl</cp:lastModifiedBy>
  <cp:lastPrinted>2019-04-02T08:04:00Z</cp:lastPrinted>
  <dcterms:modified xsi:type="dcterms:W3CDTF">2022-03-09T09:37:55Z</dcterms:modified>
  <dc:title>目录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2B88F9051A094298B237061DBE687DAD</vt:lpwstr>
  </property>
</Properties>
</file>