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9"/>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建设工程消防设计审查验收管理暂行规定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2020年4月1日中华人民共和国住房和城乡建设部令第51号发布，根据2023年8月21日中华人民共和国住房和城乡建设部令第58号《住房和城乡建设部关于修改&lt;建设工程消防设计审查验收管理暂行规定&gt;的决定》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第一条　为了加强建设工程消防设计审查验收管理，保证建设工程消防设计、施工质量，根据《中华人民共和国建筑法》《中华人民共和国消防法》《建设工程质量管理条例》等法律、行政法规，制定本规定。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第二条　特殊建设工程的消防设计审查、消防验收，以及其他建设工程的消防验收备案（以下简称备案）、抽查，适用本规定。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本规定所称特殊建设工程，是指本规定第十四条所列的建设工程。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本规定所称其他建设工程，是指特殊建设工程以外的其他按照国家工程建设消防技术标准需要进行消防设计的建设工程。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第三条　国务院住房和城乡建设主管部门负责指导监督全国建设工程消防设计审查验收工作。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县级以上地方人民政府住房和城乡建设主管部门（以下简称消防设计审查验收主管部门）依职责承担本行政区域内建设工程的消防设计审查、消防验收、备案和抽查工作。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跨行政区域建设工程的消防设计审查、消防验收、备案和抽查工作，由该建设工程所在行政区域消防设计审查验收主管部门共同的上一级主管部门指定负责。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第四条　消防设计审查验收主管部门应当运用互联网技术等信息化手段开展消防设计审查、消防验收、备案和抽查工作，建立健全有关单位和从业人员的信用管理制度，不断提升政务服务水平。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第五条　消防设计审查验收主管部门实施消防设计审查、消防验收、备案和抽查工作所需经费，按照《中华人民共和国行政许可法》等有关法律法规的规定执行。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第六条　消防设计审查验收主管部门应当及时将消防验收、备案和抽查情况告知消防救援机构，并与消防救援机构共享建筑平面图、消防设施平面布置图、消防设施系统图等资料。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第七条　从事建设工程消防设计审查验收的工作人员，以及建设、设计、施工、工程监理、技术服务等单位的从业人员，应当具备相应的专业技术能力，定期参加职业培训。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第二章　有关单位的消防设计、施工质量责任与义务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第八条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第九条　建设单位应当履行下列消防设计、施工质量责任和义务：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（一）不得明示或者暗示设计、施工、工程监理、技术服务等单位及其从业人员违反建设工程法律法规和国家工程建设消防技术标准，降低建设工程消防设计、施工质量；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（二）依法申请建设工程消防设计审查、消防验收，办理备案并接受抽查；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（三）实行工程监理的建设工程，依法将消防施工质量委托监理；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（四）委托具有相应资质的设计、施工、工程监理单位；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（五）按照工程消防设计要求和合同约定，选用合格的消防产品和满足防火性能要求的建筑材料、建筑构配件和设备；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（六）组织有关单位进行建设工程竣工验收时，对建设工程是否符合消防要求进行查验；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（七）依法及时向档案管理机构移交建设工程消防有关档案。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第十条　设计单位应当履行下列消防设计、施工质量责任和义务：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（一）按照建设工程法律法规和国家工程建设消防技术标准进行设计，编制符合要求的消防设计文件，不得违反国家工程建设消防技术标准强制性条文；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（二）在设计文件中选用的消防产品和具有防火性能要求的建筑材料、建筑构配件和设备，应当注明规格、性能等技术指标，符合国家规定的标准；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（三）参加建设单位组织的建设工程竣工验收，对建设工程消防设计实施情况签章确认，并对建设工程消防设计质量负责。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第十一条　施工单位应当履行下列消防设计、施工质量责任和义务：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（一）按照建设工程法律法规、国家工程建设消防技术标准，以及经消防设计审查合格或者满足工程需要的消防设计文件组织施工，不得擅自改变消防设计进行施工，降低消防施工质量；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（二）按照消防设计要求、施工技术标准和合同约定检验消防产品和具有防火性能要求的建筑材料、建筑构配件和设备的质量，使用合格产品，保证消防施工质量；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（三）参加建设单位组织的建设工程竣工验收，对建设工程消防施工质量签章确认，并对建设工程消防施工质量负责。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第十二条　工程监理单位应当履行下列消防设计、施工质量责任和义务：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（一）按照建设工程法律法规、国家工程建设消防技术标准，以及经消防设计审查合格或者满足工程需要的消防设计文件实施工程监理；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（二）在消防产品和具有防火性能要求的建筑材料、建筑构配件和设备使用、安装前，核查产品质量证明文件，不得同意使用或者安装不合格的消防产品和防火性能不符合要求的建筑材料、建筑构配件和设备；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（三）参加建设单位组织的建设工程竣工验收，对建设工程消防施工质量签章确认，并对建设工程消防施工质量承担监理责任。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第十三条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第三章　特殊建设工程的消防设计审查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第十四条　具有下列情形之一的建设工程是特殊建设工程：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（一）总建筑面积大于二万平方米的体育场馆、会堂，公共展览馆、博物馆的展示厅；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（二）总建筑面积大于一万五千平方米的民用机场航站楼、客运车站候车室、客运码头候船厅；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（三）总建筑面积大于一万平方米的宾馆、饭店、商场、市场；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（四）总建筑面积大于二千五百平方米的影剧院，公共图书馆的阅览室，营业性室内健身、休闲场馆，医院的门诊楼，大学的教学楼、图书馆、食堂，劳动密集型企业的生产加工车间，寺庙、教堂；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（六）总建筑面积大于五百平方米的歌舞厅、录像厅、放映厅、卡拉ＯＫ厅、夜总会、游艺厅、桑拿浴室、网吧、酒吧，具有娱乐功能的餐馆、茶馆、咖啡厅；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（七）国家工程建设消防技术标准规定的一类高层住宅建筑；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（八）城市轨道交通、隧道工程，大型发电、变配电工程；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（九）生产、储存、装卸易燃易爆危险物品的工厂、仓库和专用车站、码头，易燃易爆气体和液体的充装站、供应站、调压站；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（十）国家机关办公楼、电力调度楼、电信楼、邮政楼、防灾指挥调度楼、广播电视楼、档案楼；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（十一）设有本条第一项至第六项所列情形的建设工程；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（十二）本条第十项、第十一项规定以外的单体建筑面积大于四万平方米或者建筑高度超过五十米的公共建筑。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第十五条　对特殊建设工程实行消防设计审查制度。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特殊建设工程的建设单位应当向消防设计审查验收主管部门申请消防设计审查，消防设计审查验收主管部门依法对审查的结果负责。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特殊建设工程未经消防设计审查或者审查不合格的，建设单位、施工单位不得施工。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第十六条　建设单位申请消防设计审查，应当提交下列材料：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（一）消防设计审查申请表；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（二）消防设计文件；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（三）依法需要办理建设工程规划许可的，应当提交建设工程规划许可文件；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（四）依法需要批准的临时性建筑，应当提交批准文件。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第十七条　特殊建设工程具有下列情形之一的，建设单位除提交本规定第十六条所列材料外，还应当同时提交特殊消防设计技术资料：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（一）国家工程建设消防技术标准没有规定的；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（二）消防设计文件拟采用的新技术、新工艺、新材料不符合国家工程建设消防技术标准规定的； 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（三）因保护利用历史建筑、历史文化街区需要，确实无法满足国家工程建设消防技术标准要求的。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前款所称特殊消防设计技术资料，应当包括特殊消防设计文件，以及两个以上有关的应用实例、产品说明等资料。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特殊消防设计涉及采用国际标准或者境外工程建设消防技术标准的，还应当提供相应的中文文本。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第十八条　特殊消防设计文件应当包括特殊消防设计必要性论证、特殊消防设计方案、火灾数值模拟分析等内容，重大工程、火灾危险等级高的应当包括实体试验验证内容。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特殊消防设计方案应当对两种以上方案进行比选，从安全性、经济性、可实施性等方面进行综合分析后形成。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火灾数值模拟分析应当科学设定火灾场景和模拟参数，实体试验应当与实际场景相符。火灾数值模拟分析结论和实体试验结论应当一致。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第十九条　消防设计审查验收主管部门收到建设单位提交的消防设计审查申请后，对申请材料齐全的，应当出具受理凭证；申请材料不齐全的，应当一次性告知需要补正的全部内容。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第二十条　对具有本规定第十七条情形之一的建设工程，消防设计审查验收主管部门应当自受理消防设计审查申请之日起五个工作日内，将申请材料报送省、自治区、直辖市人民政府住房和城乡建设主管部门组织专家评审。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第二十一条　省、自治区、直辖市人民政府住房和城乡建设主管部门应当建立由具有工程消防、建筑等专业高级技术职称人员组成的专家库，制定专家库管理制度。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第二十二条　省、自治区、直辖市人民政府住房和城乡建设主管部门应当在收到申请材料之日起十个工作日内组织召开专家评审会，对建设单位提交的特殊消防设计技术资料进行评审。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第二十三条　消防设计审查验收主管部门应当自受理消防设计审查申请之日起十五个工作日内出具书面审查意见。依照本规定需要组织专家评审的，专家评审时间不超过二十个工作日。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第二十四条　对符合下列条件的，消防设计审查验收主管部门应当出具消防设计审查合格意见：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（一）申请材料齐全、符合法定形式；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（二）设计单位具有相应资质；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（三）消防设计文件符合国家工程建设消防技术标准(具有本规定第十七条情形之一的特殊建设工程，特殊消防设计技术资料通过专家评审)。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对不符合前款规定条件的，消防设计审查验收主管部门应当出具消防设计审查不合格意见，并说明理由。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第二十五条　实行施工图设计文件联合审查的，应当将建设工程消防设计的技术审查并入联合审查。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第二十六条　建设、设计、施工单位不得擅自修改经审查合格的消防设计文件。确需修改的，建设单位应当依照本规定重新申请消防设计审查。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第四章　特殊建设工程的消防验收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第二十七条　对特殊建设工程实行消防验收制度。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特殊建设工程竣工验收后，建设单位应当向消防设计审查验收主管部门申请消防验收；未经消防验收或者消防验收不合格的，禁止投入使用。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第二十八条　建设单位组织竣工验收时，应当对建设工程是否符合下列要求进行查验：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（一）完成工程消防设计和合同约定的消防各项内容；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（二）有完整的工程消防技术档案和施工管理资料（含涉及消防的建筑材料、建筑构配件和设备的进场试验报告）；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（三）建设单位对工程涉及消防的各分部分项工程验收合格；施工、设计、工程监理、技术服务等单位确认工程消防质量符合有关标准；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（四）消防设施性能、系统功能联调联试等内容检测合格。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经查验不符合前款规定的建设工程，建设单位不得编制工程竣工验收报告。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第二十九条　建设单位申请消防验收，应当提交下列材料：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（一）消防验收申请表；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（二）工程竣工验收报告；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（三）涉及消防的建设工程竣工图纸。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消防设计审查验收主管部门收到建设单位提交的消防验收申请后，对申请材料齐全的，应当出具受理凭证；申请材料不齐全的，应当一次性告知需要补正的全部内容。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第三十条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第三十一条　消防设计审查验收主管部门应当自受理消防验收申请之日起十五日内出具消防验收意见。对符合下列条件的，应当出具消防验收合格意见：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（一）申请材料齐全、符合法定形式；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（二）工程竣工验收报告内容完备；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（三）涉及消防的建设工程竣工图纸与经审查合格的消防设计文件相符；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（四）现场评定结论合格。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对不符合前款规定条件的，消防设计审查验收主管部门应当出具消防验收不合格意见，并说明理由。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第三十二条　实行规划、土地、消防、人防、档案等事项联合验收的建设工程，消防验收意见由地方人民政府指定的部门统一出具。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第五章　其他建设工程的消防设计、备案与抽查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第三十三条　其他建设工程，建设单位申请施工许可或者申请批准开工报告时，应当提供满足施工需要的消防设计图纸及技术资料。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未提供满足施工需要的消防设计图纸及技术资料的，有关部门不得发放施工许可证或者批准开工报告。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第三十四条　对其他建设工程实行备案抽查制度，分类管理。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其他建设工程经依法抽查不合格的，应当停止使用。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第三十五条　省、自治区、直辖市人民政府住房和城乡建设主管部门应当制定其他建设工程分类管理目录清单。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其他建设工程应当依据建筑所在区域环境、建筑使用功能、建筑规模和高度、建筑耐火等级、疏散能力、消防设施设备配置水平等因素分为一般项目、重点项目等两类。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第三十六条　其他建设工程竣工验收合格之日起五个工作日内，建设单位应当报消防设计审查验收主管部门备案。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建设单位办理备案，应当提交下列材料：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（一）消防验收备案表；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（二）工程竣工验收报告；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（三）涉及消防的建设工程竣工图纸。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本规定第二十八条有关建设单位竣工验收消防查验的规定，适用于其他建设工程。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第三十七条　消防设计审查验收主管部门收到建设单位备案材料后，对备案材料齐全的，应当出具备案凭证；备案材料不齐全的，应当一次性告知需要补正的全部内容。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一般项目可以采用告知承诺制的方式申请备案，消防设计审查验收主管部门依据承诺书出具备案凭证。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第三十八条　消防设计审查验收主管部门应当对备案的其他建设工程进行抽查，加强对重点项目的抽查。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抽查工作推行“双随机、一公开”制度,随机抽取检查对象,随机选派检查人员。抽取比例由省、自治区、直辖市人民政府住房和城乡建设主管部门，结合辖区内消防设计、施工质量情况确定，并向社会公示。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第三十九条　消防设计审查验收主管部门应当自其他建设工程被确定为检查对象之日起十五个工作日内，按照建设工程消防验收有关规定完成检查，制作检查记录。检查结果应当通知建设单位，并向社会公示。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第四十条　建设单位收到检查不合格整改通知后，应当停止使用建设工程，并组织整改，整改完成后，向消防设计审查验收主管部门申请复查。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消防设计审查验收主管部门应当自收到书面申请之日起七个工作日内进行复查，并出具复查意见。复查合格后方可使用建设工程。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第四十一条　违反本规定的行为，依照《中华人民共和国建筑法》《中华人民共和国消防法》《建设工程质量管理条例》等法律法规给予处罚；构成犯罪的，依法追究刑事责任。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建设、设计、施工、工程监理、技术服务等单位及其从业人员违反有关建设工程法律法规和国家工程建设消防技术标准，除依法给予处罚或者追究刑事责任外，还应当依法承担相应的民事责任。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第四十二条　建设工程消防设计审查验收规则和执行本规定所需要的文书式样，由国务院住房和城乡建设主管部门制定。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第四十三条　新颁布的国家工程建设消防技术标准实施之前，建设工程的消防设计已经依法审查合格的，按原审查意见的标准执行。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第四十四条　住宅室内装饰装修、村民自建住宅、救灾和非人员密集场所的临时性建筑的建设活动，不适用本规定。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第四十五条　省、自治区、直辖市人民政府住房和城乡建设主管部门可以根据有关法律法规和本规定，结合本地实际情况，制定实施细则。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微软雅黑" w:hAnsi="微软雅黑" w:eastAsia="微软雅黑" w:cs="微软雅黑"/>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第四十六条　本规定自2020年6月1日起施行。</w:t>
      </w:r>
    </w:p>
    <w:p>
      <w:pPr>
        <w:keepNext w:val="0"/>
        <w:keepLines w:val="0"/>
        <w:pageBreakBefore w:val="0"/>
        <w:kinsoku/>
        <w:wordWrap/>
        <w:overflowPunct/>
        <w:topLinePunct w:val="0"/>
        <w:autoSpaceDE/>
        <w:autoSpaceDN/>
        <w:bidi w:val="0"/>
        <w:adjustRightInd/>
        <w:snapToGrid/>
        <w:ind w:firstLine="640" w:firstLineChars="200"/>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1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2025-05-30T02:56:43Z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